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2D209" w14:textId="06AEB318" w:rsidR="001C1750" w:rsidRPr="00306661" w:rsidRDefault="0016473A" w:rsidP="000727AB">
      <w:pPr>
        <w:overflowPunct w:val="0"/>
        <w:autoSpaceDE w:val="0"/>
        <w:autoSpaceDN w:val="0"/>
        <w:adjustRightInd w:val="0"/>
        <w:ind w:right="101"/>
        <w:jc w:val="center"/>
        <w:rPr>
          <w:lang w:val="lt-LT"/>
        </w:rPr>
      </w:pPr>
      <w:r w:rsidRPr="00306661">
        <w:rPr>
          <w:noProof/>
          <w:lang w:val="lt-LT"/>
        </w:rPr>
        <mc:AlternateContent>
          <mc:Choice Requires="wps">
            <w:drawing>
              <wp:anchor distT="45720" distB="45720" distL="114300" distR="114300" simplePos="0" relativeHeight="251658240" behindDoc="0" locked="0" layoutInCell="1" allowOverlap="1" wp14:anchorId="37EA3BF0" wp14:editId="771956B7">
                <wp:simplePos x="0" y="0"/>
                <wp:positionH relativeFrom="column">
                  <wp:posOffset>3710940</wp:posOffset>
                </wp:positionH>
                <wp:positionV relativeFrom="paragraph">
                  <wp:posOffset>-615315</wp:posOffset>
                </wp:positionV>
                <wp:extent cx="2444115" cy="266700"/>
                <wp:effectExtent l="0" t="3810" r="381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B3DB05" w14:textId="3C2293F9" w:rsidR="001C1750" w:rsidRPr="005F01D6" w:rsidRDefault="001C1750">
                            <w:pPr>
                              <w:rPr>
                                <w:lang w:val="lt-LT"/>
                              </w:rPr>
                            </w:pPr>
                            <w:r>
                              <w:rPr>
                                <w:lang w:val="lt-LT"/>
                              </w:rPr>
                              <w:t xml:space="preserve">                             </w:t>
                            </w:r>
                            <w:r w:rsidR="00334736">
                              <w:rPr>
                                <w:lang w:val="lt-LT"/>
                              </w:rPr>
                              <w:t xml:space="preserve">      </w:t>
                            </w:r>
                            <w:r w:rsidR="00BD15B2">
                              <w:rPr>
                                <w:lang w:val="lt-LT"/>
                              </w:rPr>
                              <w:t>Projektas</w:t>
                            </w:r>
                            <w:r>
                              <w:rPr>
                                <w:lang w:val="lt-LT"/>
                              </w:rPr>
                              <w:t xml:space="preserve">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37EA3BF0" id="_x0000_t202" coordsize="21600,21600" o:spt="202" path="m,l,21600r21600,l21600,xe">
                <v:stroke joinstyle="miter"/>
                <v:path gradientshapeok="t" o:connecttype="rect"/>
              </v:shapetype>
              <v:shape id="Text Box 2" o:spid="_x0000_s1026" type="#_x0000_t202" style="position:absolute;left:0;text-align:left;margin-left:292.2pt;margin-top:-48.45pt;width:192.45pt;height:21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" stroked="f">
                <v:textbox style="mso-fit-shape-to-text:t">
                  <w:txbxContent>
                    <w:p w14:paraId="5CB3DB05" w14:textId="3C2293F9" w:rsidR="001C1750" w:rsidRPr="005F01D6" w:rsidRDefault="001C1750">
                      <w:pPr>
                        <w:rPr>
                          <w:lang w:val="lt-LT"/>
                        </w:rPr>
                      </w:pPr>
                      <w:r>
                        <w:rPr>
                          <w:lang w:val="lt-LT"/>
                        </w:rPr>
                        <w:t xml:space="preserve">                             </w:t>
                      </w:r>
                      <w:r w:rsidR="00334736">
                        <w:rPr>
                          <w:lang w:val="lt-LT"/>
                        </w:rPr>
                        <w:t xml:space="preserve">      </w:t>
                      </w:r>
                      <w:r w:rsidR="00BD15B2">
                        <w:rPr>
                          <w:lang w:val="lt-LT"/>
                        </w:rPr>
                        <w:t>Projektas</w:t>
                      </w:r>
                      <w:r>
                        <w:rPr>
                          <w:lang w:val="lt-LT"/>
                        </w:rPr>
                        <w:t xml:space="preserve">              </w:t>
                      </w:r>
                    </w:p>
                  </w:txbxContent>
                </v:textbox>
                <w10:wrap type="square"/>
              </v:shape>
            </w:pict>
          </mc:Fallback>
        </mc:AlternateContent>
      </w:r>
    </w:p>
    <w:p w14:paraId="14F05639" w14:textId="65CBF3B9" w:rsidR="001C1750" w:rsidRPr="00306661" w:rsidRDefault="00BD15B2" w:rsidP="000727AB">
      <w:pPr>
        <w:overflowPunct w:val="0"/>
        <w:autoSpaceDE w:val="0"/>
        <w:autoSpaceDN w:val="0"/>
        <w:adjustRightInd w:val="0"/>
        <w:ind w:right="101"/>
        <w:jc w:val="center"/>
        <w:rPr>
          <w:lang w:val="lt-LT"/>
        </w:rPr>
      </w:pPr>
      <w:r w:rsidRPr="00306661">
        <w:rPr>
          <w:noProof/>
          <w:lang w:val="lt-LT"/>
        </w:rPr>
        <w:drawing>
          <wp:anchor distT="0" distB="0" distL="114300" distR="114300" simplePos="0" relativeHeight="251661312" behindDoc="1" locked="0" layoutInCell="1" allowOverlap="1" wp14:anchorId="1538935B" wp14:editId="5C51E8F5">
            <wp:simplePos x="0" y="0"/>
            <wp:positionH relativeFrom="margin">
              <wp:align>center</wp:align>
            </wp:positionH>
            <wp:positionV relativeFrom="paragraph">
              <wp:posOffset>133350</wp:posOffset>
            </wp:positionV>
            <wp:extent cx="657225" cy="657225"/>
            <wp:effectExtent l="0" t="0" r="9525" b="9525"/>
            <wp:wrapTight wrapText="bothSides">
              <wp:wrapPolygon edited="0">
                <wp:start x="0" y="0"/>
                <wp:lineTo x="0" y="21287"/>
                <wp:lineTo x="21287" y="21287"/>
                <wp:lineTo x="21287"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anchor>
        </w:drawing>
      </w:r>
    </w:p>
    <w:p w14:paraId="63288FF6" w14:textId="5653BECF" w:rsidR="001C1750" w:rsidRPr="00306661" w:rsidRDefault="001C1750" w:rsidP="000727AB">
      <w:pPr>
        <w:overflowPunct w:val="0"/>
        <w:autoSpaceDE w:val="0"/>
        <w:autoSpaceDN w:val="0"/>
        <w:adjustRightInd w:val="0"/>
        <w:ind w:right="101"/>
        <w:jc w:val="center"/>
        <w:rPr>
          <w:szCs w:val="20"/>
          <w:lang w:val="lt-LT"/>
        </w:rPr>
      </w:pPr>
    </w:p>
    <w:p w14:paraId="63C3EC89" w14:textId="77777777" w:rsidR="00BD15B2" w:rsidRDefault="00BD15B2" w:rsidP="000727AB">
      <w:pPr>
        <w:overflowPunct w:val="0"/>
        <w:autoSpaceDE w:val="0"/>
        <w:autoSpaceDN w:val="0"/>
        <w:adjustRightInd w:val="0"/>
        <w:ind w:right="101"/>
        <w:jc w:val="center"/>
        <w:rPr>
          <w:b/>
          <w:lang w:val="lt-LT"/>
        </w:rPr>
      </w:pPr>
    </w:p>
    <w:p w14:paraId="7C6990EC" w14:textId="77777777" w:rsidR="00BD15B2" w:rsidRDefault="00BD15B2" w:rsidP="000727AB">
      <w:pPr>
        <w:overflowPunct w:val="0"/>
        <w:autoSpaceDE w:val="0"/>
        <w:autoSpaceDN w:val="0"/>
        <w:adjustRightInd w:val="0"/>
        <w:ind w:right="101"/>
        <w:jc w:val="center"/>
        <w:rPr>
          <w:b/>
          <w:lang w:val="lt-LT"/>
        </w:rPr>
      </w:pPr>
    </w:p>
    <w:p w14:paraId="365E31F9" w14:textId="77777777" w:rsidR="00BD15B2" w:rsidRDefault="00BD15B2" w:rsidP="000727AB">
      <w:pPr>
        <w:overflowPunct w:val="0"/>
        <w:autoSpaceDE w:val="0"/>
        <w:autoSpaceDN w:val="0"/>
        <w:adjustRightInd w:val="0"/>
        <w:ind w:right="101"/>
        <w:jc w:val="center"/>
        <w:rPr>
          <w:b/>
          <w:lang w:val="lt-LT"/>
        </w:rPr>
      </w:pPr>
    </w:p>
    <w:p w14:paraId="2627C69B" w14:textId="78E9A4A4" w:rsidR="001C1750" w:rsidRPr="00306661" w:rsidRDefault="001C1750" w:rsidP="000727AB">
      <w:pPr>
        <w:overflowPunct w:val="0"/>
        <w:autoSpaceDE w:val="0"/>
        <w:autoSpaceDN w:val="0"/>
        <w:adjustRightInd w:val="0"/>
        <w:ind w:right="101"/>
        <w:jc w:val="center"/>
        <w:rPr>
          <w:b/>
          <w:szCs w:val="20"/>
          <w:lang w:val="lt-LT"/>
        </w:rPr>
      </w:pPr>
      <w:r w:rsidRPr="00306661">
        <w:rPr>
          <w:b/>
          <w:lang w:val="lt-LT"/>
        </w:rPr>
        <w:t>ANYKŠČIŲ RAJONO SAVIVALDYBĖS</w:t>
      </w:r>
    </w:p>
    <w:p w14:paraId="5EFAF3E9" w14:textId="77777777" w:rsidR="001C1750" w:rsidRPr="00306661" w:rsidRDefault="001C1750" w:rsidP="000727AB">
      <w:pPr>
        <w:overflowPunct w:val="0"/>
        <w:autoSpaceDE w:val="0"/>
        <w:autoSpaceDN w:val="0"/>
        <w:adjustRightInd w:val="0"/>
        <w:ind w:right="101"/>
        <w:jc w:val="center"/>
        <w:rPr>
          <w:b/>
          <w:szCs w:val="20"/>
          <w:lang w:val="lt-LT"/>
        </w:rPr>
      </w:pPr>
      <w:r w:rsidRPr="00306661">
        <w:rPr>
          <w:b/>
          <w:lang w:val="lt-LT"/>
        </w:rPr>
        <w:t>TARYBA</w:t>
      </w:r>
    </w:p>
    <w:p w14:paraId="5C6C160C" w14:textId="77777777" w:rsidR="001C1750" w:rsidRPr="00306661" w:rsidRDefault="001C1750" w:rsidP="000727AB">
      <w:pPr>
        <w:overflowPunct w:val="0"/>
        <w:autoSpaceDE w:val="0"/>
        <w:autoSpaceDN w:val="0"/>
        <w:adjustRightInd w:val="0"/>
        <w:ind w:right="101"/>
        <w:jc w:val="center"/>
        <w:rPr>
          <w:lang w:val="lt-LT"/>
        </w:rPr>
      </w:pPr>
    </w:p>
    <w:p w14:paraId="3996B37C" w14:textId="77777777" w:rsidR="001C1750" w:rsidRPr="00306661" w:rsidRDefault="001C1750" w:rsidP="006F760D">
      <w:pPr>
        <w:overflowPunct w:val="0"/>
        <w:autoSpaceDE w:val="0"/>
        <w:autoSpaceDN w:val="0"/>
        <w:adjustRightInd w:val="0"/>
        <w:ind w:right="101"/>
        <w:jc w:val="center"/>
        <w:rPr>
          <w:b/>
          <w:lang w:val="lt-LT"/>
        </w:rPr>
      </w:pPr>
      <w:r w:rsidRPr="00306661">
        <w:rPr>
          <w:b/>
          <w:lang w:val="lt-LT"/>
        </w:rPr>
        <w:t>SPRENDIMAS</w:t>
      </w:r>
    </w:p>
    <w:p w14:paraId="0789A59F" w14:textId="1FF318BD" w:rsidR="00B97C65" w:rsidRDefault="00B97C65" w:rsidP="000727AB">
      <w:pPr>
        <w:overflowPunct w:val="0"/>
        <w:autoSpaceDE w:val="0"/>
        <w:autoSpaceDN w:val="0"/>
        <w:adjustRightInd w:val="0"/>
        <w:ind w:right="101"/>
        <w:jc w:val="center"/>
        <w:rPr>
          <w:b/>
          <w:caps/>
          <w:lang w:val="lt-LT"/>
        </w:rPr>
      </w:pPr>
      <w:r w:rsidRPr="00B97C65">
        <w:rPr>
          <w:b/>
          <w:caps/>
          <w:lang w:val="lt-LT"/>
        </w:rPr>
        <w:t xml:space="preserve">Dėl pritarimo </w:t>
      </w:r>
      <w:r>
        <w:rPr>
          <w:b/>
          <w:caps/>
          <w:lang w:val="lt-LT"/>
        </w:rPr>
        <w:t xml:space="preserve">ANYKŠČIŲ RAJONO SAVIVALDYBĖS </w:t>
      </w:r>
      <w:r w:rsidRPr="00B97C65">
        <w:rPr>
          <w:b/>
          <w:caps/>
          <w:lang w:val="lt-LT"/>
        </w:rPr>
        <w:t>vicemero kandidatūrai</w:t>
      </w:r>
    </w:p>
    <w:p w14:paraId="050C1C5E" w14:textId="77777777" w:rsidR="00B95A4F" w:rsidRDefault="00B95A4F" w:rsidP="000727AB">
      <w:pPr>
        <w:overflowPunct w:val="0"/>
        <w:autoSpaceDE w:val="0"/>
        <w:autoSpaceDN w:val="0"/>
        <w:adjustRightInd w:val="0"/>
        <w:ind w:right="101"/>
        <w:jc w:val="center"/>
        <w:rPr>
          <w:b/>
          <w:caps/>
          <w:lang w:val="lt-LT"/>
        </w:rPr>
      </w:pPr>
    </w:p>
    <w:p w14:paraId="706C809B" w14:textId="59A41A16" w:rsidR="001C1750" w:rsidRPr="00306661" w:rsidRDefault="005A399A" w:rsidP="000727AB">
      <w:pPr>
        <w:overflowPunct w:val="0"/>
        <w:autoSpaceDE w:val="0"/>
        <w:autoSpaceDN w:val="0"/>
        <w:adjustRightInd w:val="0"/>
        <w:ind w:right="101"/>
        <w:jc w:val="center"/>
        <w:rPr>
          <w:lang w:val="lt-LT"/>
        </w:rPr>
      </w:pPr>
      <w:r w:rsidRPr="00306661">
        <w:rPr>
          <w:lang w:val="lt-LT"/>
        </w:rPr>
        <w:fldChar w:fldCharType="begin"/>
      </w:r>
      <w:r w:rsidRPr="00306661">
        <w:rPr>
          <w:lang w:val="lt-LT"/>
        </w:rPr>
        <w:instrText xml:space="preserve"> FILLIN "data" \* MERGEFORMAT </w:instrText>
      </w:r>
      <w:r w:rsidRPr="00306661">
        <w:rPr>
          <w:lang w:val="lt-LT"/>
        </w:rPr>
        <w:fldChar w:fldCharType="separate"/>
      </w:r>
      <w:r w:rsidR="001C1750" w:rsidRPr="00306661">
        <w:rPr>
          <w:lang w:val="lt-LT"/>
        </w:rPr>
        <w:t>20</w:t>
      </w:r>
      <w:r w:rsidR="006E1740">
        <w:rPr>
          <w:lang w:val="lt-LT"/>
        </w:rPr>
        <w:t>23</w:t>
      </w:r>
      <w:r w:rsidR="001C1750" w:rsidRPr="00306661">
        <w:rPr>
          <w:lang w:val="lt-LT"/>
        </w:rPr>
        <w:t xml:space="preserve"> m.</w:t>
      </w:r>
      <w:r w:rsidR="00BD15B2">
        <w:rPr>
          <w:lang w:val="lt-LT"/>
        </w:rPr>
        <w:t xml:space="preserve">     </w:t>
      </w:r>
      <w:r w:rsidR="00334736">
        <w:rPr>
          <w:lang w:val="lt-LT"/>
        </w:rPr>
        <w:t xml:space="preserve">         </w:t>
      </w:r>
      <w:r w:rsidR="00BD15B2">
        <w:rPr>
          <w:lang w:val="lt-LT"/>
        </w:rPr>
        <w:t xml:space="preserve">      </w:t>
      </w:r>
      <w:r w:rsidR="001C1750" w:rsidRPr="00306661">
        <w:rPr>
          <w:lang w:val="lt-LT"/>
        </w:rPr>
        <w:t xml:space="preserve">   d.</w:t>
      </w:r>
      <w:r w:rsidRPr="00306661">
        <w:rPr>
          <w:lang w:val="lt-LT"/>
        </w:rPr>
        <w:fldChar w:fldCharType="end"/>
      </w:r>
      <w:r w:rsidR="001C1750" w:rsidRPr="00306661">
        <w:rPr>
          <w:lang w:val="lt-LT"/>
        </w:rPr>
        <w:t xml:space="preserve"> Nr. 1-T-</w:t>
      </w:r>
    </w:p>
    <w:p w14:paraId="0D8EBD23" w14:textId="77777777" w:rsidR="001C1750" w:rsidRPr="00306661" w:rsidRDefault="001C1750" w:rsidP="000727AB">
      <w:pPr>
        <w:overflowPunct w:val="0"/>
        <w:autoSpaceDE w:val="0"/>
        <w:autoSpaceDN w:val="0"/>
        <w:adjustRightInd w:val="0"/>
        <w:ind w:right="101"/>
        <w:jc w:val="center"/>
        <w:rPr>
          <w:b/>
          <w:szCs w:val="20"/>
          <w:lang w:val="lt-LT"/>
        </w:rPr>
      </w:pPr>
      <w:r w:rsidRPr="00306661">
        <w:rPr>
          <w:lang w:val="lt-LT"/>
        </w:rPr>
        <w:t>Anykščiai</w:t>
      </w:r>
    </w:p>
    <w:p w14:paraId="37FAAC46" w14:textId="77777777" w:rsidR="001C1750" w:rsidRPr="00306661" w:rsidRDefault="001C1750" w:rsidP="00A6760D">
      <w:pPr>
        <w:overflowPunct w:val="0"/>
        <w:autoSpaceDE w:val="0"/>
        <w:autoSpaceDN w:val="0"/>
        <w:adjustRightInd w:val="0"/>
        <w:spacing w:line="360" w:lineRule="auto"/>
        <w:ind w:firstLine="851"/>
        <w:jc w:val="both"/>
        <w:rPr>
          <w:szCs w:val="20"/>
          <w:lang w:val="lt-LT"/>
        </w:rPr>
      </w:pPr>
    </w:p>
    <w:p w14:paraId="26AFDAFD" w14:textId="13013CFD" w:rsidR="001C1750" w:rsidRDefault="00BD15B2" w:rsidP="00E63378">
      <w:pPr>
        <w:pStyle w:val="Antrats"/>
        <w:tabs>
          <w:tab w:val="left" w:pos="1296"/>
        </w:tabs>
        <w:spacing w:line="360" w:lineRule="auto"/>
        <w:ind w:firstLine="851"/>
        <w:jc w:val="both"/>
        <w:rPr>
          <w:lang w:val="lt-LT"/>
        </w:rPr>
      </w:pPr>
      <w:r w:rsidRPr="00BD15B2">
        <w:rPr>
          <w:lang w:val="lt-LT"/>
        </w:rPr>
        <w:t xml:space="preserve">Vadovaudamasi Lietuvos Respublikos vietos savivaldos įstatymo </w:t>
      </w:r>
      <w:r w:rsidR="004F0425">
        <w:rPr>
          <w:lang w:val="lt-LT"/>
        </w:rPr>
        <w:t xml:space="preserve">15 straipsnio 4 dalimi, </w:t>
      </w:r>
      <w:r w:rsidR="001C46F0">
        <w:rPr>
          <w:lang w:val="lt-LT"/>
        </w:rPr>
        <w:t xml:space="preserve">16 straipsnio 1 dalimi, </w:t>
      </w:r>
      <w:r w:rsidRPr="00BD15B2">
        <w:rPr>
          <w:lang w:val="lt-LT"/>
        </w:rPr>
        <w:t>27 straipsnio 2 dalies 20 punktu</w:t>
      </w:r>
      <w:r>
        <w:rPr>
          <w:lang w:val="lt-LT"/>
        </w:rPr>
        <w:t xml:space="preserve">, </w:t>
      </w:r>
      <w:r w:rsidRPr="00BD15B2">
        <w:rPr>
          <w:lang w:val="lt-LT"/>
        </w:rPr>
        <w:t>32 straipsnio 2 dalimi</w:t>
      </w:r>
      <w:r>
        <w:rPr>
          <w:lang w:val="lt-LT"/>
        </w:rPr>
        <w:t xml:space="preserve">, </w:t>
      </w:r>
      <w:r w:rsidRPr="00BD15B2">
        <w:rPr>
          <w:lang w:val="lt-LT"/>
        </w:rPr>
        <w:t>Anykščių rajono savivaldybės tarybos veiklos reglamento, patvirtinto Anykščių rajono savivaldybės tarybos 2023 m. vasario 23 d. sprendimu Nr. 1-TS-36 „Dėl Anykščių rajono savivaldybės tarybos veiklos reglamento patvirtinimo“</w:t>
      </w:r>
      <w:r w:rsidR="00C72CEA">
        <w:rPr>
          <w:lang w:val="lt-LT"/>
        </w:rPr>
        <w:t>,</w:t>
      </w:r>
      <w:r w:rsidRPr="00BD15B2">
        <w:rPr>
          <w:lang w:val="lt-LT"/>
        </w:rPr>
        <w:t xml:space="preserve"> </w:t>
      </w:r>
      <w:r>
        <w:rPr>
          <w:lang w:val="lt-LT"/>
        </w:rPr>
        <w:t>1</w:t>
      </w:r>
      <w:r w:rsidR="009F78FC">
        <w:rPr>
          <w:lang w:val="lt-LT"/>
        </w:rPr>
        <w:t>0</w:t>
      </w:r>
      <w:r w:rsidR="001C46F0">
        <w:rPr>
          <w:lang w:val="lt-LT"/>
        </w:rPr>
        <w:t>4</w:t>
      </w:r>
      <w:r>
        <w:rPr>
          <w:lang w:val="lt-LT"/>
        </w:rPr>
        <w:t xml:space="preserve"> punktu</w:t>
      </w:r>
      <w:r w:rsidRPr="00BD15B2">
        <w:rPr>
          <w:lang w:val="lt-LT"/>
        </w:rPr>
        <w:t>,</w:t>
      </w:r>
      <w:r>
        <w:rPr>
          <w:lang w:val="lt-LT"/>
        </w:rPr>
        <w:t xml:space="preserve"> </w:t>
      </w:r>
      <w:r w:rsidR="001C1750" w:rsidRPr="00306661">
        <w:rPr>
          <w:lang w:val="lt-LT"/>
        </w:rPr>
        <w:t>atsižvelgdama į Anykščių rajono savivaldybės mero 20</w:t>
      </w:r>
      <w:r>
        <w:rPr>
          <w:lang w:val="lt-LT"/>
        </w:rPr>
        <w:t>23</w:t>
      </w:r>
      <w:r w:rsidR="001C1750" w:rsidRPr="00306661">
        <w:rPr>
          <w:lang w:val="lt-LT"/>
        </w:rPr>
        <w:t xml:space="preserve"> m.</w:t>
      </w:r>
      <w:r w:rsidR="00A6760D">
        <w:rPr>
          <w:lang w:val="lt-LT"/>
        </w:rPr>
        <w:t xml:space="preserve">   </w:t>
      </w:r>
      <w:r w:rsidR="00E63378">
        <w:rPr>
          <w:lang w:val="lt-LT"/>
        </w:rPr>
        <w:t xml:space="preserve">   </w:t>
      </w:r>
      <w:r w:rsidR="00A6760D">
        <w:rPr>
          <w:lang w:val="lt-LT"/>
        </w:rPr>
        <w:t xml:space="preserve">      </w:t>
      </w:r>
      <w:r w:rsidR="001C1750" w:rsidRPr="00306661">
        <w:rPr>
          <w:lang w:val="lt-LT"/>
        </w:rPr>
        <w:t xml:space="preserve">d. potvarkį Nr. 1-MP- </w:t>
      </w:r>
      <w:r w:rsidR="00E63378">
        <w:rPr>
          <w:lang w:val="lt-LT"/>
        </w:rPr>
        <w:t xml:space="preserve"> </w:t>
      </w:r>
      <w:r w:rsidR="00334736">
        <w:rPr>
          <w:lang w:val="lt-LT"/>
        </w:rPr>
        <w:t xml:space="preserve">   </w:t>
      </w:r>
      <w:r w:rsidR="001C1750" w:rsidRPr="00306661">
        <w:rPr>
          <w:lang w:val="lt-LT"/>
        </w:rPr>
        <w:t>„</w:t>
      </w:r>
      <w:bookmarkStart w:id="0" w:name="_Hlk132191498"/>
      <w:r w:rsidR="001C1750" w:rsidRPr="00306661">
        <w:rPr>
          <w:lang w:val="lt-LT"/>
        </w:rPr>
        <w:t xml:space="preserve">Dėl Anykščių rajono savivaldybės </w:t>
      </w:r>
      <w:r w:rsidR="00353993">
        <w:rPr>
          <w:lang w:val="lt-LT"/>
        </w:rPr>
        <w:t>vicemero</w:t>
      </w:r>
      <w:r w:rsidR="001C1750" w:rsidRPr="00306661">
        <w:rPr>
          <w:lang w:val="lt-LT"/>
        </w:rPr>
        <w:t xml:space="preserve"> kandidatūros teikimo</w:t>
      </w:r>
      <w:bookmarkEnd w:id="0"/>
      <w:r w:rsidR="001C1750" w:rsidRPr="00306661">
        <w:rPr>
          <w:lang w:val="lt-LT"/>
        </w:rPr>
        <w:t xml:space="preserve">“ </w:t>
      </w:r>
      <w:r w:rsidR="00334736">
        <w:rPr>
          <w:lang w:val="lt-LT"/>
        </w:rPr>
        <w:t xml:space="preserve"> Anykščių rajono </w:t>
      </w:r>
      <w:r w:rsidR="001C1750" w:rsidRPr="00306661">
        <w:rPr>
          <w:lang w:val="lt-LT"/>
        </w:rPr>
        <w:t>savivaldybės taryba</w:t>
      </w:r>
      <w:r w:rsidR="00A6760D">
        <w:rPr>
          <w:lang w:val="lt-LT"/>
        </w:rPr>
        <w:t xml:space="preserve"> </w:t>
      </w:r>
      <w:r w:rsidR="001C1750" w:rsidRPr="00306661">
        <w:rPr>
          <w:lang w:val="lt-LT"/>
        </w:rPr>
        <w:t>n u s p r e n d ž i a</w:t>
      </w:r>
      <w:r w:rsidR="00424797" w:rsidRPr="00306661">
        <w:rPr>
          <w:lang w:val="lt-LT"/>
        </w:rPr>
        <w:t>:</w:t>
      </w:r>
    </w:p>
    <w:p w14:paraId="32380D49" w14:textId="071BEE3C" w:rsidR="00275460" w:rsidRPr="00306661" w:rsidRDefault="00275460" w:rsidP="00E63378">
      <w:pPr>
        <w:pStyle w:val="Antrats"/>
        <w:tabs>
          <w:tab w:val="left" w:pos="1296"/>
        </w:tabs>
        <w:spacing w:line="360" w:lineRule="auto"/>
        <w:ind w:firstLine="851"/>
        <w:jc w:val="both"/>
        <w:rPr>
          <w:lang w:val="lt-LT"/>
        </w:rPr>
      </w:pPr>
      <w:r w:rsidRPr="00275460">
        <w:rPr>
          <w:lang w:val="lt-LT"/>
        </w:rPr>
        <w:t xml:space="preserve">Pritarti </w:t>
      </w:r>
      <w:r>
        <w:rPr>
          <w:lang w:val="lt-LT"/>
        </w:rPr>
        <w:t>________________</w:t>
      </w:r>
      <w:r w:rsidRPr="00275460">
        <w:rPr>
          <w:lang w:val="lt-LT"/>
        </w:rPr>
        <w:t xml:space="preserve"> kandidatūrai į </w:t>
      </w:r>
      <w:r>
        <w:rPr>
          <w:lang w:val="lt-LT"/>
        </w:rPr>
        <w:t xml:space="preserve">Anykščių rajono </w:t>
      </w:r>
      <w:r w:rsidRPr="00275460">
        <w:rPr>
          <w:lang w:val="lt-LT"/>
        </w:rPr>
        <w:t>savivaldybės vicemero pareigas</w:t>
      </w:r>
      <w:r>
        <w:rPr>
          <w:lang w:val="lt-LT"/>
        </w:rPr>
        <w:t>.</w:t>
      </w:r>
      <w:r w:rsidR="00334736" w:rsidRPr="00334736">
        <w:t xml:space="preserve"> </w:t>
      </w:r>
    </w:p>
    <w:p w14:paraId="0F5AAC95" w14:textId="77777777" w:rsidR="00E63378" w:rsidRDefault="00025B77" w:rsidP="00E63378">
      <w:pPr>
        <w:pStyle w:val="Antrats"/>
        <w:tabs>
          <w:tab w:val="left" w:pos="1296"/>
        </w:tabs>
        <w:spacing w:line="360" w:lineRule="auto"/>
        <w:ind w:firstLine="851"/>
        <w:jc w:val="both"/>
        <w:rPr>
          <w:lang w:val="lt-LT"/>
        </w:rPr>
      </w:pPr>
      <w:r w:rsidRPr="00025B77">
        <w:rPr>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9C80240" w14:textId="77777777" w:rsidR="00E63378" w:rsidRDefault="00E63378" w:rsidP="00E63378">
      <w:pPr>
        <w:pStyle w:val="Antrats"/>
        <w:tabs>
          <w:tab w:val="left" w:pos="1296"/>
        </w:tabs>
        <w:spacing w:line="360" w:lineRule="auto"/>
        <w:jc w:val="both"/>
        <w:rPr>
          <w:lang w:val="lt-LT"/>
        </w:rPr>
      </w:pPr>
    </w:p>
    <w:p w14:paraId="0C542340" w14:textId="11A0A9B0" w:rsidR="001C1750" w:rsidRPr="00306661" w:rsidRDefault="001C1750" w:rsidP="00E63378">
      <w:pPr>
        <w:pStyle w:val="Antrats"/>
        <w:tabs>
          <w:tab w:val="left" w:pos="1296"/>
        </w:tabs>
        <w:spacing w:line="360" w:lineRule="auto"/>
        <w:jc w:val="both"/>
        <w:rPr>
          <w:lang w:val="lt-LT"/>
        </w:rPr>
      </w:pPr>
      <w:r w:rsidRPr="00306661">
        <w:rPr>
          <w:lang w:val="lt-LT"/>
        </w:rPr>
        <w:t>Meras</w:t>
      </w:r>
      <w:r w:rsidR="00334736">
        <w:rPr>
          <w:lang w:val="lt-LT"/>
        </w:rPr>
        <w:t xml:space="preserve">                                                                             </w:t>
      </w:r>
      <w:r w:rsidR="00E63378">
        <w:rPr>
          <w:lang w:val="lt-LT"/>
        </w:rPr>
        <w:t xml:space="preserve">                                 Kęstutis </w:t>
      </w:r>
      <w:proofErr w:type="spellStart"/>
      <w:r w:rsidR="00E63378">
        <w:rPr>
          <w:lang w:val="lt-LT"/>
        </w:rPr>
        <w:t>Tubis</w:t>
      </w:r>
      <w:proofErr w:type="spellEnd"/>
      <w:r w:rsidR="00334736">
        <w:rPr>
          <w:lang w:val="lt-LT"/>
        </w:rPr>
        <w:t xml:space="preserve">                  </w:t>
      </w:r>
      <w:r w:rsidRPr="00306661">
        <w:rPr>
          <w:lang w:val="lt-LT"/>
        </w:rPr>
        <w:tab/>
      </w:r>
    </w:p>
    <w:p w14:paraId="12D909E5" w14:textId="77777777" w:rsidR="001C1750" w:rsidRPr="00306661" w:rsidRDefault="001C1750" w:rsidP="00E63378">
      <w:pPr>
        <w:tabs>
          <w:tab w:val="right" w:pos="9638"/>
        </w:tabs>
        <w:overflowPunct w:val="0"/>
        <w:autoSpaceDE w:val="0"/>
        <w:autoSpaceDN w:val="0"/>
        <w:adjustRightInd w:val="0"/>
        <w:ind w:firstLine="851"/>
        <w:rPr>
          <w:lang w:val="lt-LT"/>
        </w:rPr>
      </w:pPr>
    </w:p>
    <w:p w14:paraId="2B5D6026" w14:textId="77777777" w:rsidR="001C1750" w:rsidRPr="00306661" w:rsidRDefault="001C1750" w:rsidP="00E63378">
      <w:pPr>
        <w:tabs>
          <w:tab w:val="right" w:pos="9638"/>
        </w:tabs>
        <w:overflowPunct w:val="0"/>
        <w:autoSpaceDE w:val="0"/>
        <w:autoSpaceDN w:val="0"/>
        <w:adjustRightInd w:val="0"/>
        <w:ind w:firstLine="851"/>
        <w:rPr>
          <w:lang w:val="lt-LT"/>
        </w:rPr>
      </w:pPr>
    </w:p>
    <w:p w14:paraId="383E4FFF" w14:textId="77777777" w:rsidR="001C1750" w:rsidRPr="00306661" w:rsidRDefault="001C1750" w:rsidP="006272D7">
      <w:pPr>
        <w:tabs>
          <w:tab w:val="right" w:pos="9638"/>
        </w:tabs>
        <w:overflowPunct w:val="0"/>
        <w:autoSpaceDE w:val="0"/>
        <w:autoSpaceDN w:val="0"/>
        <w:adjustRightInd w:val="0"/>
        <w:rPr>
          <w:lang w:val="lt-LT"/>
        </w:rPr>
      </w:pPr>
    </w:p>
    <w:p w14:paraId="498FBA56" w14:textId="77777777" w:rsidR="00424797" w:rsidRPr="00306661" w:rsidRDefault="00424797" w:rsidP="006272D7">
      <w:pPr>
        <w:tabs>
          <w:tab w:val="right" w:pos="9638"/>
        </w:tabs>
        <w:overflowPunct w:val="0"/>
        <w:autoSpaceDE w:val="0"/>
        <w:autoSpaceDN w:val="0"/>
        <w:adjustRightInd w:val="0"/>
        <w:rPr>
          <w:lang w:val="lt-LT"/>
        </w:rPr>
      </w:pPr>
    </w:p>
    <w:p w14:paraId="29EC40C6" w14:textId="77777777" w:rsidR="00424797" w:rsidRPr="00306661" w:rsidRDefault="00424797" w:rsidP="006272D7">
      <w:pPr>
        <w:tabs>
          <w:tab w:val="right" w:pos="9638"/>
        </w:tabs>
        <w:overflowPunct w:val="0"/>
        <w:autoSpaceDE w:val="0"/>
        <w:autoSpaceDN w:val="0"/>
        <w:adjustRightInd w:val="0"/>
        <w:rPr>
          <w:lang w:val="lt-LT"/>
        </w:rPr>
      </w:pPr>
    </w:p>
    <w:p w14:paraId="677DA300" w14:textId="77777777" w:rsidR="00424797" w:rsidRPr="00306661" w:rsidRDefault="00424797" w:rsidP="006272D7">
      <w:pPr>
        <w:tabs>
          <w:tab w:val="right" w:pos="9638"/>
        </w:tabs>
        <w:overflowPunct w:val="0"/>
        <w:autoSpaceDE w:val="0"/>
        <w:autoSpaceDN w:val="0"/>
        <w:adjustRightInd w:val="0"/>
        <w:rPr>
          <w:lang w:val="lt-LT"/>
        </w:rPr>
      </w:pPr>
    </w:p>
    <w:p w14:paraId="59E3243F" w14:textId="77777777" w:rsidR="00424797" w:rsidRPr="00306661" w:rsidRDefault="00424797" w:rsidP="006272D7">
      <w:pPr>
        <w:tabs>
          <w:tab w:val="right" w:pos="9638"/>
        </w:tabs>
        <w:overflowPunct w:val="0"/>
        <w:autoSpaceDE w:val="0"/>
        <w:autoSpaceDN w:val="0"/>
        <w:adjustRightInd w:val="0"/>
        <w:rPr>
          <w:lang w:val="lt-LT"/>
        </w:rPr>
      </w:pPr>
    </w:p>
    <w:p w14:paraId="79F25847" w14:textId="77777777" w:rsidR="00424797" w:rsidRPr="00306661" w:rsidRDefault="00424797" w:rsidP="006272D7">
      <w:pPr>
        <w:tabs>
          <w:tab w:val="right" w:pos="9638"/>
        </w:tabs>
        <w:overflowPunct w:val="0"/>
        <w:autoSpaceDE w:val="0"/>
        <w:autoSpaceDN w:val="0"/>
        <w:adjustRightInd w:val="0"/>
        <w:rPr>
          <w:lang w:val="lt-LT"/>
        </w:rPr>
      </w:pPr>
    </w:p>
    <w:p w14:paraId="6131A25D" w14:textId="77777777" w:rsidR="00424797" w:rsidRPr="00306661" w:rsidRDefault="00424797" w:rsidP="006272D7">
      <w:pPr>
        <w:tabs>
          <w:tab w:val="right" w:pos="9638"/>
        </w:tabs>
        <w:overflowPunct w:val="0"/>
        <w:autoSpaceDE w:val="0"/>
        <w:autoSpaceDN w:val="0"/>
        <w:adjustRightInd w:val="0"/>
        <w:rPr>
          <w:lang w:val="lt-LT"/>
        </w:rPr>
      </w:pPr>
    </w:p>
    <w:p w14:paraId="64DA14C9" w14:textId="77777777" w:rsidR="00306661" w:rsidRDefault="00306661" w:rsidP="006272D7">
      <w:pPr>
        <w:tabs>
          <w:tab w:val="right" w:pos="9638"/>
        </w:tabs>
        <w:overflowPunct w:val="0"/>
        <w:autoSpaceDE w:val="0"/>
        <w:autoSpaceDN w:val="0"/>
        <w:adjustRightInd w:val="0"/>
        <w:rPr>
          <w:lang w:val="lt-LT"/>
        </w:rPr>
      </w:pPr>
    </w:p>
    <w:p w14:paraId="061B18CA" w14:textId="77777777" w:rsidR="006F500D" w:rsidRDefault="006F500D" w:rsidP="006272D7">
      <w:pPr>
        <w:tabs>
          <w:tab w:val="right" w:pos="9638"/>
        </w:tabs>
        <w:overflowPunct w:val="0"/>
        <w:autoSpaceDE w:val="0"/>
        <w:autoSpaceDN w:val="0"/>
        <w:adjustRightInd w:val="0"/>
        <w:rPr>
          <w:lang w:val="lt-LT"/>
        </w:rPr>
      </w:pPr>
    </w:p>
    <w:p w14:paraId="40926E64" w14:textId="77777777" w:rsidR="0099409A" w:rsidRDefault="0099409A" w:rsidP="006272D7">
      <w:pPr>
        <w:tabs>
          <w:tab w:val="right" w:pos="9638"/>
        </w:tabs>
        <w:overflowPunct w:val="0"/>
        <w:autoSpaceDE w:val="0"/>
        <w:autoSpaceDN w:val="0"/>
        <w:adjustRightInd w:val="0"/>
        <w:rPr>
          <w:lang w:val="lt-LT"/>
        </w:rPr>
      </w:pPr>
    </w:p>
    <w:p w14:paraId="753F4982" w14:textId="77777777" w:rsidR="0099409A" w:rsidRDefault="0099409A" w:rsidP="006272D7">
      <w:pPr>
        <w:tabs>
          <w:tab w:val="right" w:pos="9638"/>
        </w:tabs>
        <w:overflowPunct w:val="0"/>
        <w:autoSpaceDE w:val="0"/>
        <w:autoSpaceDN w:val="0"/>
        <w:adjustRightInd w:val="0"/>
        <w:rPr>
          <w:lang w:val="lt-LT"/>
        </w:rPr>
      </w:pPr>
    </w:p>
    <w:p w14:paraId="1177987D" w14:textId="77777777" w:rsidR="006F500D" w:rsidRDefault="006F500D" w:rsidP="006272D7">
      <w:pPr>
        <w:tabs>
          <w:tab w:val="right" w:pos="9638"/>
        </w:tabs>
        <w:overflowPunct w:val="0"/>
        <w:autoSpaceDE w:val="0"/>
        <w:autoSpaceDN w:val="0"/>
        <w:adjustRightInd w:val="0"/>
        <w:rPr>
          <w:lang w:val="lt-LT"/>
        </w:rPr>
      </w:pPr>
    </w:p>
    <w:p w14:paraId="7B5069F7" w14:textId="63A6B2C7" w:rsidR="006F500D" w:rsidRPr="006F500D" w:rsidRDefault="006F500D" w:rsidP="006F500D">
      <w:pPr>
        <w:jc w:val="center"/>
        <w:rPr>
          <w:rFonts w:ascii="TimesLT" w:hAnsi="TimesLT"/>
          <w:b/>
          <w:szCs w:val="20"/>
          <w:lang w:val="lt-LT" w:eastAsia="lt-LT"/>
        </w:rPr>
      </w:pPr>
      <w:r w:rsidRPr="006F500D">
        <w:rPr>
          <w:rFonts w:ascii="TimesLT" w:hAnsi="TimesLT"/>
          <w:b/>
          <w:szCs w:val="20"/>
          <w:lang w:val="lt-LT" w:eastAsia="lt-LT"/>
        </w:rPr>
        <w:t>SAVIVALDYBĖS TARYBOS SPRENDIMO „</w:t>
      </w:r>
      <w:r w:rsidR="00025B77" w:rsidRPr="00025B77">
        <w:rPr>
          <w:rFonts w:ascii="TimesLT" w:hAnsi="TimesLT"/>
          <w:b/>
          <w:szCs w:val="20"/>
          <w:lang w:val="lt-LT" w:eastAsia="lt-LT"/>
        </w:rPr>
        <w:t>DĖL ANYKŠČIŲ RAJONO SAVIVALDYBĖS VICEMERO SKYRIMO</w:t>
      </w:r>
      <w:r w:rsidRPr="006F500D">
        <w:rPr>
          <w:rFonts w:ascii="TimesLT" w:hAnsi="TimesLT"/>
          <w:b/>
          <w:szCs w:val="20"/>
          <w:lang w:val="lt-LT" w:eastAsia="lt-LT"/>
        </w:rPr>
        <w:t>“ PROJEKTO AIŠKINAMASIS RAŠTAS</w:t>
      </w:r>
    </w:p>
    <w:p w14:paraId="56FE2E54" w14:textId="77777777" w:rsidR="006F500D" w:rsidRPr="006F500D" w:rsidRDefault="006F500D" w:rsidP="006F500D">
      <w:pPr>
        <w:jc w:val="center"/>
        <w:rPr>
          <w:rFonts w:ascii="TimesLT" w:hAnsi="TimesLT"/>
          <w:b/>
          <w:szCs w:val="20"/>
          <w:lang w:val="lt-LT" w:eastAsia="lt-LT"/>
        </w:rPr>
      </w:pPr>
    </w:p>
    <w:p w14:paraId="70442142" w14:textId="13DB5681" w:rsidR="006F500D" w:rsidRPr="00025B77" w:rsidRDefault="006F500D" w:rsidP="00025B77">
      <w:pPr>
        <w:pStyle w:val="Sraopastraipa"/>
        <w:numPr>
          <w:ilvl w:val="0"/>
          <w:numId w:val="8"/>
        </w:numPr>
        <w:ind w:left="0" w:firstLine="851"/>
        <w:jc w:val="both"/>
        <w:rPr>
          <w:rFonts w:ascii="TimesLT" w:hAnsi="TimesLT"/>
          <w:b/>
          <w:szCs w:val="20"/>
          <w:lang w:val="lt-LT" w:eastAsia="lt-LT"/>
        </w:rPr>
      </w:pPr>
      <w:r w:rsidRPr="00025B77">
        <w:rPr>
          <w:rFonts w:ascii="TimesLT" w:hAnsi="TimesLT"/>
          <w:b/>
          <w:szCs w:val="20"/>
          <w:lang w:val="lt-LT" w:eastAsia="lt-LT"/>
        </w:rPr>
        <w:t xml:space="preserve">Sprendimo projekto tikslai ir uždaviniai: </w:t>
      </w:r>
    </w:p>
    <w:p w14:paraId="37F6D878" w14:textId="77777777" w:rsidR="00025B77" w:rsidRPr="00025B77" w:rsidRDefault="00025B77" w:rsidP="00025B77">
      <w:pPr>
        <w:pStyle w:val="Sraopastraipa"/>
        <w:ind w:left="0" w:firstLine="851"/>
        <w:jc w:val="both"/>
        <w:rPr>
          <w:rFonts w:ascii="TimesLT" w:hAnsi="TimesLT"/>
          <w:b/>
          <w:szCs w:val="20"/>
          <w:lang w:val="lt-LT" w:eastAsia="lt-LT"/>
        </w:rPr>
      </w:pPr>
    </w:p>
    <w:p w14:paraId="773FA5C5" w14:textId="32675A85" w:rsidR="00BF7CD6" w:rsidRDefault="00BF7CD6" w:rsidP="002D6F30">
      <w:pPr>
        <w:ind w:firstLine="851"/>
        <w:jc w:val="both"/>
        <w:rPr>
          <w:rFonts w:ascii="TimesLT" w:hAnsi="TimesLT"/>
          <w:bCs/>
          <w:szCs w:val="20"/>
          <w:lang w:val="lt-LT" w:eastAsia="lt-LT"/>
        </w:rPr>
      </w:pPr>
      <w:r w:rsidRPr="00BF7CD6">
        <w:rPr>
          <w:rFonts w:ascii="TimesLT" w:hAnsi="TimesLT"/>
          <w:bCs/>
          <w:szCs w:val="20"/>
          <w:lang w:val="lt-LT" w:eastAsia="lt-LT"/>
        </w:rPr>
        <w:t>Sprendimo projekto tiksla</w:t>
      </w:r>
      <w:r>
        <w:rPr>
          <w:rFonts w:ascii="TimesLT" w:hAnsi="TimesLT"/>
          <w:bCs/>
          <w:szCs w:val="20"/>
          <w:lang w:val="lt-LT" w:eastAsia="lt-LT"/>
        </w:rPr>
        <w:t>s</w:t>
      </w:r>
      <w:r w:rsidR="005C3197">
        <w:rPr>
          <w:rFonts w:ascii="TimesLT" w:hAnsi="TimesLT"/>
          <w:bCs/>
          <w:szCs w:val="20"/>
          <w:lang w:val="lt-LT" w:eastAsia="lt-LT"/>
        </w:rPr>
        <w:t xml:space="preserve"> </w:t>
      </w:r>
      <w:r w:rsidR="0037265D" w:rsidRPr="0037265D">
        <w:rPr>
          <w:rFonts w:ascii="TimesLT" w:hAnsi="TimesLT"/>
          <w:bCs/>
          <w:szCs w:val="20"/>
          <w:lang w:val="lt-LT" w:eastAsia="lt-LT"/>
        </w:rPr>
        <w:t>–</w:t>
      </w:r>
      <w:r w:rsidR="005C3197">
        <w:rPr>
          <w:rFonts w:ascii="TimesLT" w:hAnsi="TimesLT"/>
          <w:bCs/>
          <w:szCs w:val="20"/>
          <w:lang w:val="lt-LT" w:eastAsia="lt-LT"/>
        </w:rPr>
        <w:t xml:space="preserve"> </w:t>
      </w:r>
      <w:r>
        <w:rPr>
          <w:rFonts w:ascii="TimesLT" w:hAnsi="TimesLT"/>
          <w:bCs/>
          <w:szCs w:val="20"/>
          <w:lang w:val="lt-LT" w:eastAsia="lt-LT"/>
        </w:rPr>
        <w:t>p</w:t>
      </w:r>
      <w:r w:rsidRPr="00BF7CD6">
        <w:rPr>
          <w:rFonts w:ascii="TimesLT" w:hAnsi="TimesLT"/>
          <w:bCs/>
          <w:szCs w:val="20"/>
          <w:lang w:val="lt-LT" w:eastAsia="lt-LT"/>
        </w:rPr>
        <w:t xml:space="preserve">ritarti </w:t>
      </w:r>
      <w:r>
        <w:rPr>
          <w:rFonts w:ascii="TimesLT" w:hAnsi="TimesLT"/>
          <w:bCs/>
          <w:szCs w:val="20"/>
          <w:lang w:val="lt-LT" w:eastAsia="lt-LT"/>
        </w:rPr>
        <w:t>Anykščių</w:t>
      </w:r>
      <w:r w:rsidRPr="00BF7CD6">
        <w:rPr>
          <w:rFonts w:ascii="TimesLT" w:hAnsi="TimesLT"/>
          <w:bCs/>
          <w:szCs w:val="20"/>
          <w:lang w:val="lt-LT" w:eastAsia="lt-LT"/>
        </w:rPr>
        <w:t xml:space="preserve"> rajono savivaldybės mero teikiamai vicemero kandidatūrai.</w:t>
      </w:r>
    </w:p>
    <w:p w14:paraId="5783D92B" w14:textId="1FE61B42" w:rsidR="006F500D" w:rsidRDefault="00BF7CD6" w:rsidP="002D6F30">
      <w:pPr>
        <w:ind w:firstLine="851"/>
        <w:jc w:val="both"/>
        <w:rPr>
          <w:rFonts w:ascii="TimesLT" w:hAnsi="TimesLT"/>
          <w:bCs/>
          <w:szCs w:val="20"/>
          <w:lang w:val="lt-LT" w:eastAsia="lt-LT"/>
        </w:rPr>
      </w:pPr>
      <w:r w:rsidRPr="00BF7CD6">
        <w:rPr>
          <w:rFonts w:ascii="TimesLT" w:hAnsi="TimesLT"/>
          <w:bCs/>
          <w:szCs w:val="20"/>
          <w:lang w:val="lt-LT" w:eastAsia="lt-LT"/>
        </w:rPr>
        <w:t xml:space="preserve">Sprendimo projekto </w:t>
      </w:r>
      <w:r>
        <w:rPr>
          <w:rFonts w:ascii="TimesLT" w:hAnsi="TimesLT"/>
          <w:bCs/>
          <w:szCs w:val="20"/>
          <w:lang w:val="lt-LT" w:eastAsia="lt-LT"/>
        </w:rPr>
        <w:t xml:space="preserve">uždaviniai </w:t>
      </w:r>
      <w:r w:rsidR="0037265D" w:rsidRPr="0037265D">
        <w:rPr>
          <w:rFonts w:ascii="TimesLT" w:hAnsi="TimesLT"/>
          <w:bCs/>
          <w:szCs w:val="20"/>
          <w:lang w:val="lt-LT" w:eastAsia="lt-LT"/>
        </w:rPr>
        <w:t>–</w:t>
      </w:r>
      <w:r w:rsidR="0037265D">
        <w:rPr>
          <w:rFonts w:ascii="TimesLT" w:hAnsi="TimesLT"/>
          <w:bCs/>
          <w:szCs w:val="20"/>
          <w:lang w:val="lt-LT" w:eastAsia="lt-LT"/>
        </w:rPr>
        <w:t xml:space="preserve"> </w:t>
      </w:r>
      <w:r w:rsidR="001E6714">
        <w:rPr>
          <w:rFonts w:ascii="TimesLT" w:hAnsi="TimesLT"/>
          <w:bCs/>
          <w:szCs w:val="20"/>
          <w:lang w:val="lt-LT" w:eastAsia="lt-LT"/>
        </w:rPr>
        <w:t>į</w:t>
      </w:r>
      <w:r w:rsidRPr="00BF7CD6">
        <w:rPr>
          <w:rFonts w:ascii="TimesLT" w:hAnsi="TimesLT"/>
          <w:bCs/>
          <w:szCs w:val="20"/>
          <w:lang w:val="lt-LT" w:eastAsia="lt-LT"/>
        </w:rPr>
        <w:t xml:space="preserve">gyvendinti Lietuvos Respublikos vietos savivaldos įstatymo (toliau </w:t>
      </w:r>
      <w:bookmarkStart w:id="1" w:name="_Hlk132374301"/>
      <w:r w:rsidRPr="00BF7CD6">
        <w:rPr>
          <w:rFonts w:ascii="TimesLT" w:hAnsi="TimesLT"/>
          <w:bCs/>
          <w:szCs w:val="20"/>
          <w:lang w:val="lt-LT" w:eastAsia="lt-LT"/>
        </w:rPr>
        <w:t>–</w:t>
      </w:r>
      <w:bookmarkEnd w:id="1"/>
      <w:r w:rsidRPr="00BF7CD6">
        <w:rPr>
          <w:rFonts w:ascii="TimesLT" w:hAnsi="TimesLT"/>
          <w:bCs/>
          <w:szCs w:val="20"/>
          <w:lang w:val="lt-LT" w:eastAsia="lt-LT"/>
        </w:rPr>
        <w:t xml:space="preserve"> Vietos savivaldos įstatymas) ir </w:t>
      </w:r>
      <w:r>
        <w:rPr>
          <w:rFonts w:ascii="TimesLT" w:hAnsi="TimesLT"/>
          <w:bCs/>
          <w:szCs w:val="20"/>
          <w:lang w:val="lt-LT" w:eastAsia="lt-LT"/>
        </w:rPr>
        <w:t>Anykščių</w:t>
      </w:r>
      <w:r w:rsidRPr="00BF7CD6">
        <w:rPr>
          <w:rFonts w:ascii="TimesLT" w:hAnsi="TimesLT"/>
          <w:bCs/>
          <w:szCs w:val="20"/>
          <w:lang w:val="lt-LT" w:eastAsia="lt-LT"/>
        </w:rPr>
        <w:t xml:space="preserve"> rajono savivaldybės tarybos veiklos reglamento (toliau – Reglamentas</w:t>
      </w:r>
      <w:r w:rsidR="0021283A">
        <w:rPr>
          <w:rFonts w:ascii="TimesLT" w:hAnsi="TimesLT"/>
          <w:bCs/>
          <w:szCs w:val="20"/>
          <w:lang w:val="lt-LT" w:eastAsia="lt-LT"/>
        </w:rPr>
        <w:t>),</w:t>
      </w:r>
      <w:r w:rsidR="0021283A" w:rsidRPr="0021283A">
        <w:t xml:space="preserve"> </w:t>
      </w:r>
      <w:r w:rsidR="0021283A" w:rsidRPr="0021283A">
        <w:rPr>
          <w:rFonts w:ascii="TimesLT" w:hAnsi="TimesLT"/>
          <w:bCs/>
          <w:szCs w:val="20"/>
          <w:lang w:val="lt-LT" w:eastAsia="lt-LT"/>
        </w:rPr>
        <w:t>patvirtinto Anykščių rajono savivaldybės tarybos 2023 m. vasario 23 d. sprendimu Nr. 1-TS-36 „Dėl Anykščių rajono savivaldybės tarybos veiklos reglamento patvirtinimo“</w:t>
      </w:r>
      <w:r w:rsidR="0021283A">
        <w:rPr>
          <w:rFonts w:ascii="TimesLT" w:hAnsi="TimesLT"/>
          <w:bCs/>
          <w:szCs w:val="20"/>
          <w:lang w:val="lt-LT" w:eastAsia="lt-LT"/>
        </w:rPr>
        <w:t xml:space="preserve">, </w:t>
      </w:r>
      <w:r w:rsidRPr="00BF7CD6">
        <w:rPr>
          <w:rFonts w:ascii="TimesLT" w:hAnsi="TimesLT"/>
          <w:bCs/>
          <w:szCs w:val="20"/>
          <w:lang w:val="lt-LT" w:eastAsia="lt-LT"/>
        </w:rPr>
        <w:t>nuostatas, reglamentuojančias vicemero skyrimą.</w:t>
      </w:r>
    </w:p>
    <w:p w14:paraId="2122C8BB" w14:textId="77777777" w:rsidR="002D6F30" w:rsidRDefault="002D6F30" w:rsidP="006F500D">
      <w:pPr>
        <w:jc w:val="both"/>
        <w:rPr>
          <w:rFonts w:ascii="TimesLT" w:hAnsi="TimesLT"/>
          <w:bCs/>
          <w:szCs w:val="20"/>
          <w:lang w:val="lt-LT" w:eastAsia="lt-LT"/>
        </w:rPr>
      </w:pPr>
    </w:p>
    <w:p w14:paraId="7290B649" w14:textId="11EDD582" w:rsidR="002D6F30" w:rsidRPr="002D6F30" w:rsidRDefault="002D6F30" w:rsidP="00133A05">
      <w:pPr>
        <w:pStyle w:val="Sraopastraipa"/>
        <w:numPr>
          <w:ilvl w:val="0"/>
          <w:numId w:val="8"/>
        </w:numPr>
        <w:ind w:left="0" w:firstLine="851"/>
        <w:jc w:val="both"/>
        <w:rPr>
          <w:rFonts w:ascii="TimesLT" w:hAnsi="TimesLT"/>
          <w:b/>
          <w:szCs w:val="20"/>
          <w:lang w:val="lt-LT" w:eastAsia="lt-LT"/>
        </w:rPr>
      </w:pPr>
      <w:r w:rsidRPr="002D6F30">
        <w:rPr>
          <w:rFonts w:ascii="TimesLT" w:hAnsi="TimesLT"/>
          <w:b/>
          <w:szCs w:val="20"/>
          <w:lang w:val="lt-LT" w:eastAsia="lt-LT"/>
        </w:rPr>
        <w:t>Siūlomos teisinio reguliavimo nuostatos ir laukiami rezultatai:</w:t>
      </w:r>
    </w:p>
    <w:p w14:paraId="1BA13152" w14:textId="77777777" w:rsidR="002D6F30" w:rsidRPr="002D6F30" w:rsidRDefault="002D6F30" w:rsidP="002D6F30">
      <w:pPr>
        <w:pStyle w:val="Sraopastraipa"/>
        <w:jc w:val="both"/>
        <w:rPr>
          <w:rFonts w:ascii="TimesLT" w:hAnsi="TimesLT"/>
          <w:b/>
          <w:szCs w:val="20"/>
          <w:lang w:val="lt-LT" w:eastAsia="lt-LT"/>
        </w:rPr>
      </w:pPr>
    </w:p>
    <w:p w14:paraId="06705D99" w14:textId="4754C596" w:rsidR="00FD46E9" w:rsidRDefault="002D6F30" w:rsidP="002D6F30">
      <w:pPr>
        <w:ind w:firstLine="851"/>
        <w:jc w:val="both"/>
        <w:rPr>
          <w:rFonts w:ascii="TimesLT" w:hAnsi="TimesLT"/>
          <w:bCs/>
          <w:szCs w:val="20"/>
          <w:lang w:val="lt-LT" w:eastAsia="lt-LT"/>
        </w:rPr>
      </w:pPr>
      <w:r w:rsidRPr="002D6F30">
        <w:rPr>
          <w:rFonts w:ascii="TimesLT" w:hAnsi="TimesLT"/>
          <w:bCs/>
          <w:szCs w:val="20"/>
          <w:lang w:val="lt-LT" w:eastAsia="lt-LT"/>
        </w:rPr>
        <w:t xml:space="preserve">Vietos savivaldos įstatymo 25 straipsnio 2 dalyje nurodyta, kad </w:t>
      </w:r>
      <w:r w:rsidR="0053457C">
        <w:rPr>
          <w:rFonts w:ascii="TimesLT" w:hAnsi="TimesLT"/>
          <w:bCs/>
          <w:szCs w:val="20"/>
          <w:lang w:val="lt-LT" w:eastAsia="lt-LT"/>
        </w:rPr>
        <w:t>p</w:t>
      </w:r>
      <w:r w:rsidR="0053457C" w:rsidRPr="0053457C">
        <w:rPr>
          <w:rFonts w:ascii="TimesLT" w:hAnsi="TimesLT"/>
          <w:bCs/>
          <w:szCs w:val="20"/>
          <w:lang w:val="lt-LT" w:eastAsia="lt-LT"/>
        </w:rPr>
        <w:t>er 3 mėnesius nuo tiesiogiai išrinkto mero priesaikos priėmimo dienos, meras paskiria savivaldybės administracijos direktorių, vicemerą (-</w:t>
      </w:r>
      <w:proofErr w:type="spellStart"/>
      <w:r w:rsidR="0053457C" w:rsidRPr="0053457C">
        <w:rPr>
          <w:rFonts w:ascii="TimesLT" w:hAnsi="TimesLT"/>
          <w:bCs/>
          <w:szCs w:val="20"/>
          <w:lang w:val="lt-LT" w:eastAsia="lt-LT"/>
        </w:rPr>
        <w:t>us</w:t>
      </w:r>
      <w:proofErr w:type="spellEnd"/>
      <w:r w:rsidR="0053457C" w:rsidRPr="0053457C">
        <w:rPr>
          <w:rFonts w:ascii="TimesLT" w:hAnsi="TimesLT"/>
          <w:bCs/>
          <w:szCs w:val="20"/>
          <w:lang w:val="lt-LT" w:eastAsia="lt-LT"/>
        </w:rPr>
        <w:t>)</w:t>
      </w:r>
      <w:r w:rsidR="00FD46E9">
        <w:rPr>
          <w:rFonts w:ascii="TimesLT" w:hAnsi="TimesLT"/>
          <w:bCs/>
          <w:szCs w:val="20"/>
          <w:lang w:val="lt-LT" w:eastAsia="lt-LT"/>
        </w:rPr>
        <w:t>;</w:t>
      </w:r>
      <w:r w:rsidRPr="002D6F30">
        <w:rPr>
          <w:rFonts w:ascii="TimesLT" w:hAnsi="TimesLT"/>
          <w:bCs/>
          <w:szCs w:val="20"/>
          <w:lang w:val="lt-LT" w:eastAsia="lt-LT"/>
        </w:rPr>
        <w:t xml:space="preserve"> 27 straipsnio 2 dalies 20 punkte nustatyta, kad meras reglamento nustatyta tvarka teikia savivaldybės tarybai vicemero (-ų) kandidatūrą</w:t>
      </w:r>
      <w:r w:rsidR="00FD46E9">
        <w:rPr>
          <w:rFonts w:ascii="TimesLT" w:hAnsi="TimesLT"/>
          <w:bCs/>
          <w:szCs w:val="20"/>
          <w:lang w:val="lt-LT" w:eastAsia="lt-LT"/>
        </w:rPr>
        <w:t>;</w:t>
      </w:r>
      <w:r w:rsidRPr="002D6F30">
        <w:rPr>
          <w:rFonts w:ascii="TimesLT" w:hAnsi="TimesLT"/>
          <w:bCs/>
          <w:szCs w:val="20"/>
          <w:lang w:val="lt-LT" w:eastAsia="lt-LT"/>
        </w:rPr>
        <w:t xml:space="preserve"> </w:t>
      </w:r>
      <w:r w:rsidR="00FD46E9" w:rsidRPr="00FD46E9">
        <w:rPr>
          <w:rFonts w:ascii="TimesLT" w:hAnsi="TimesLT"/>
          <w:bCs/>
          <w:szCs w:val="20"/>
          <w:lang w:val="lt-LT" w:eastAsia="lt-LT"/>
        </w:rPr>
        <w:t>32 straipsnis nustato, kad savivaldybės meras savo įgaliojimų laikui skiria vieną ar kelis vicemerus. Didžiausias galimas savivaldybės vicemerų skaičius nustatomas atsižvelgiant į savivaldybės tarybos narių skaičių. Savivaldybėje, kurios tarybą sudaro mažiau nei 27 tarybos nariai, gali būti steigiamos ne daugiau kaip dvi vicemero pareigybės.</w:t>
      </w:r>
    </w:p>
    <w:p w14:paraId="25AEDFCC" w14:textId="3CA8EA03" w:rsidR="00FD46E9" w:rsidRDefault="002D6F30" w:rsidP="002D6F30">
      <w:pPr>
        <w:ind w:firstLine="851"/>
        <w:jc w:val="both"/>
        <w:rPr>
          <w:rFonts w:ascii="TimesLT" w:hAnsi="TimesLT"/>
          <w:bCs/>
          <w:szCs w:val="20"/>
          <w:lang w:val="lt-LT" w:eastAsia="lt-LT"/>
        </w:rPr>
      </w:pPr>
      <w:r w:rsidRPr="002D6F30">
        <w:rPr>
          <w:rFonts w:ascii="TimesLT" w:hAnsi="TimesLT"/>
          <w:bCs/>
          <w:szCs w:val="20"/>
          <w:lang w:val="lt-LT" w:eastAsia="lt-LT"/>
        </w:rPr>
        <w:t xml:space="preserve">Reglamento </w:t>
      </w:r>
      <w:r>
        <w:rPr>
          <w:rFonts w:ascii="TimesLT" w:hAnsi="TimesLT"/>
          <w:bCs/>
          <w:szCs w:val="20"/>
          <w:lang w:val="lt-LT" w:eastAsia="lt-LT"/>
        </w:rPr>
        <w:t>10</w:t>
      </w:r>
      <w:r w:rsidR="00133B3E">
        <w:rPr>
          <w:rFonts w:ascii="TimesLT" w:hAnsi="TimesLT"/>
          <w:bCs/>
          <w:szCs w:val="20"/>
          <w:lang w:val="lt-LT" w:eastAsia="lt-LT"/>
        </w:rPr>
        <w:t>4</w:t>
      </w:r>
      <w:r w:rsidRPr="002D6F30">
        <w:rPr>
          <w:rFonts w:ascii="TimesLT" w:hAnsi="TimesLT"/>
          <w:bCs/>
          <w:szCs w:val="20"/>
          <w:lang w:val="lt-LT" w:eastAsia="lt-LT"/>
        </w:rPr>
        <w:t xml:space="preserve"> punkte </w:t>
      </w:r>
      <w:r>
        <w:rPr>
          <w:rFonts w:ascii="TimesLT" w:hAnsi="TimesLT"/>
          <w:bCs/>
          <w:szCs w:val="20"/>
          <w:lang w:val="lt-LT" w:eastAsia="lt-LT"/>
        </w:rPr>
        <w:t xml:space="preserve">išdėstyta vicemero skyrimo tvarka ir nustatyta, </w:t>
      </w:r>
      <w:r w:rsidRPr="002D6F30">
        <w:rPr>
          <w:rFonts w:ascii="TimesLT" w:hAnsi="TimesLT"/>
          <w:bCs/>
          <w:szCs w:val="20"/>
          <w:lang w:val="lt-LT" w:eastAsia="lt-LT"/>
        </w:rPr>
        <w:t xml:space="preserve">kad meras savivaldybės tarybai </w:t>
      </w:r>
      <w:bookmarkStart w:id="2" w:name="_Hlk132272129"/>
      <w:r w:rsidRPr="002D6F30">
        <w:rPr>
          <w:rFonts w:ascii="TimesLT" w:hAnsi="TimesLT"/>
          <w:bCs/>
          <w:szCs w:val="20"/>
          <w:lang w:val="lt-LT" w:eastAsia="lt-LT"/>
        </w:rPr>
        <w:t>teikia kandidatūrą į vicemero pareigas</w:t>
      </w:r>
      <w:bookmarkEnd w:id="2"/>
      <w:r w:rsidR="00E276C8">
        <w:rPr>
          <w:rFonts w:ascii="TimesLT" w:hAnsi="TimesLT"/>
          <w:bCs/>
          <w:szCs w:val="20"/>
          <w:lang w:val="lt-LT" w:eastAsia="lt-LT"/>
        </w:rPr>
        <w:t>.</w:t>
      </w:r>
      <w:r w:rsidRPr="002D6F30">
        <w:rPr>
          <w:rFonts w:ascii="TimesLT" w:hAnsi="TimesLT"/>
          <w:bCs/>
          <w:szCs w:val="20"/>
          <w:lang w:val="lt-LT" w:eastAsia="lt-LT"/>
        </w:rPr>
        <w:t xml:space="preserve"> </w:t>
      </w:r>
    </w:p>
    <w:p w14:paraId="6EE48459" w14:textId="1FC362B8" w:rsidR="002D6F30" w:rsidRPr="006F500D" w:rsidRDefault="002D6F30" w:rsidP="002D6F30">
      <w:pPr>
        <w:ind w:firstLine="851"/>
        <w:jc w:val="both"/>
        <w:rPr>
          <w:rFonts w:ascii="TimesLT" w:hAnsi="TimesLT"/>
          <w:bCs/>
          <w:szCs w:val="20"/>
          <w:lang w:val="lt-LT" w:eastAsia="lt-LT"/>
        </w:rPr>
      </w:pPr>
      <w:r w:rsidRPr="002D6F30">
        <w:rPr>
          <w:rFonts w:ascii="TimesLT" w:hAnsi="TimesLT"/>
          <w:bCs/>
          <w:szCs w:val="20"/>
          <w:lang w:val="lt-LT" w:eastAsia="lt-LT"/>
        </w:rPr>
        <w:t>Vietos savivaldos įstatymo 32 straipsnio 2 dalis numato, kad jeigu savivaldybės taryba du kartus iš eilės nepritaria teikiamai kandidatūrai į vicemero pareigas, meras turi teisę savo sprendimu savivaldybės tarybai teiktą kandidatą paskirti vicemeru.</w:t>
      </w:r>
    </w:p>
    <w:p w14:paraId="782F1D76" w14:textId="77777777" w:rsidR="006F500D" w:rsidRPr="006F500D" w:rsidRDefault="006F500D" w:rsidP="006F500D">
      <w:pPr>
        <w:jc w:val="both"/>
        <w:rPr>
          <w:rFonts w:ascii="TimesLT" w:hAnsi="TimesLT"/>
          <w:bCs/>
          <w:szCs w:val="20"/>
          <w:lang w:val="lt-LT" w:eastAsia="lt-LT"/>
        </w:rPr>
      </w:pPr>
    </w:p>
    <w:p w14:paraId="428A25B6" w14:textId="7EE18949" w:rsidR="006F500D" w:rsidRPr="0053457C" w:rsidRDefault="006F500D" w:rsidP="0053457C">
      <w:pPr>
        <w:pStyle w:val="Sraopastraipa"/>
        <w:numPr>
          <w:ilvl w:val="0"/>
          <w:numId w:val="8"/>
        </w:numPr>
        <w:jc w:val="both"/>
        <w:rPr>
          <w:rFonts w:ascii="TimesLT" w:hAnsi="TimesLT"/>
          <w:b/>
          <w:szCs w:val="20"/>
          <w:lang w:val="lt-LT" w:eastAsia="lt-LT"/>
        </w:rPr>
      </w:pPr>
      <w:r w:rsidRPr="0053457C">
        <w:rPr>
          <w:rFonts w:ascii="TimesLT" w:hAnsi="TimesLT"/>
          <w:b/>
          <w:szCs w:val="20"/>
          <w:lang w:val="lt-LT" w:eastAsia="lt-LT"/>
        </w:rPr>
        <w:t>Lėšų poreikis ir šaltiniai:</w:t>
      </w:r>
    </w:p>
    <w:p w14:paraId="625C02BA" w14:textId="77777777" w:rsidR="0053457C" w:rsidRPr="0053457C" w:rsidRDefault="0053457C" w:rsidP="0053457C">
      <w:pPr>
        <w:pStyle w:val="Sraopastraipa"/>
        <w:jc w:val="both"/>
        <w:rPr>
          <w:rFonts w:ascii="TimesLT" w:hAnsi="TimesLT"/>
          <w:b/>
          <w:szCs w:val="20"/>
          <w:lang w:val="lt-LT" w:eastAsia="lt-LT"/>
        </w:rPr>
      </w:pPr>
    </w:p>
    <w:p w14:paraId="48D59C0C" w14:textId="1B03CDAE" w:rsidR="006F500D" w:rsidRPr="006F500D" w:rsidRDefault="0053457C" w:rsidP="0053457C">
      <w:pPr>
        <w:ind w:firstLine="851"/>
        <w:jc w:val="both"/>
        <w:rPr>
          <w:rFonts w:ascii="TimesLT" w:hAnsi="TimesLT"/>
          <w:bCs/>
          <w:szCs w:val="20"/>
          <w:lang w:val="lt-LT" w:eastAsia="lt-LT"/>
        </w:rPr>
      </w:pPr>
      <w:proofErr w:type="spellStart"/>
      <w:r>
        <w:t>Lietuvos</w:t>
      </w:r>
      <w:proofErr w:type="spellEnd"/>
      <w:r>
        <w:t xml:space="preserve"> </w:t>
      </w:r>
      <w:proofErr w:type="spellStart"/>
      <w:r>
        <w:t>Respublikos</w:t>
      </w:r>
      <w:proofErr w:type="spellEnd"/>
      <w:r>
        <w:t xml:space="preserve"> </w:t>
      </w:r>
      <w:proofErr w:type="spellStart"/>
      <w:r>
        <w:t>valstybės</w:t>
      </w:r>
      <w:proofErr w:type="spellEnd"/>
      <w:r>
        <w:t xml:space="preserve"> </w:t>
      </w:r>
      <w:proofErr w:type="spellStart"/>
      <w:r>
        <w:t>tarnybos</w:t>
      </w:r>
      <w:proofErr w:type="spellEnd"/>
      <w:r>
        <w:t xml:space="preserve"> </w:t>
      </w:r>
      <w:proofErr w:type="spellStart"/>
      <w:r>
        <w:t>įstatymo</w:t>
      </w:r>
      <w:proofErr w:type="spellEnd"/>
      <w:r>
        <w:t xml:space="preserve"> 1 </w:t>
      </w:r>
      <w:proofErr w:type="spellStart"/>
      <w:r>
        <w:t>priede</w:t>
      </w:r>
      <w:proofErr w:type="spellEnd"/>
      <w:r>
        <w:t xml:space="preserve"> </w:t>
      </w:r>
      <w:proofErr w:type="spellStart"/>
      <w:r>
        <w:t>yra</w:t>
      </w:r>
      <w:proofErr w:type="spellEnd"/>
      <w:r>
        <w:t xml:space="preserve"> </w:t>
      </w:r>
      <w:proofErr w:type="spellStart"/>
      <w:r>
        <w:t>nustatyti</w:t>
      </w:r>
      <w:proofErr w:type="spellEnd"/>
      <w:r>
        <w:t xml:space="preserve"> </w:t>
      </w:r>
      <w:proofErr w:type="spellStart"/>
      <w:r>
        <w:t>valstybės</w:t>
      </w:r>
      <w:proofErr w:type="spellEnd"/>
      <w:r>
        <w:t xml:space="preserve"> </w:t>
      </w:r>
      <w:proofErr w:type="spellStart"/>
      <w:r>
        <w:t>tarnautojų</w:t>
      </w:r>
      <w:proofErr w:type="spellEnd"/>
      <w:r>
        <w:t xml:space="preserve"> </w:t>
      </w:r>
      <w:proofErr w:type="spellStart"/>
      <w:r>
        <w:t>pareigybių</w:t>
      </w:r>
      <w:proofErr w:type="spellEnd"/>
      <w:r>
        <w:t xml:space="preserve"> </w:t>
      </w:r>
      <w:proofErr w:type="spellStart"/>
      <w:r>
        <w:t>pareiginių</w:t>
      </w:r>
      <w:proofErr w:type="spellEnd"/>
      <w:r>
        <w:t xml:space="preserve"> </w:t>
      </w:r>
      <w:proofErr w:type="spellStart"/>
      <w:r>
        <w:t>algų</w:t>
      </w:r>
      <w:proofErr w:type="spellEnd"/>
      <w:r>
        <w:t xml:space="preserve"> </w:t>
      </w:r>
      <w:proofErr w:type="spellStart"/>
      <w:r>
        <w:t>koeficientai</w:t>
      </w:r>
      <w:proofErr w:type="spellEnd"/>
      <w:r>
        <w:t xml:space="preserve">. </w:t>
      </w:r>
      <w:proofErr w:type="spellStart"/>
      <w:r w:rsidRPr="009A2A8E">
        <w:t>Vicemero</w:t>
      </w:r>
      <w:proofErr w:type="spellEnd"/>
      <w:r w:rsidRPr="009A2A8E">
        <w:t xml:space="preserve"> </w:t>
      </w:r>
      <w:proofErr w:type="spellStart"/>
      <w:r w:rsidRPr="009A2A8E">
        <w:t>pareiginės</w:t>
      </w:r>
      <w:proofErr w:type="spellEnd"/>
      <w:r w:rsidRPr="009A2A8E">
        <w:t xml:space="preserve"> algos </w:t>
      </w:r>
      <w:proofErr w:type="spellStart"/>
      <w:r w:rsidRPr="009A2A8E">
        <w:t>koeficientas</w:t>
      </w:r>
      <w:proofErr w:type="spellEnd"/>
      <w:r w:rsidRPr="009A2A8E">
        <w:t xml:space="preserve"> 15,6. </w:t>
      </w:r>
      <w:proofErr w:type="spellStart"/>
      <w:r w:rsidRPr="009A2A8E">
        <w:t>Jeigu</w:t>
      </w:r>
      <w:proofErr w:type="spellEnd"/>
      <w:r w:rsidRPr="009A2A8E">
        <w:t xml:space="preserve"> </w:t>
      </w:r>
      <w:proofErr w:type="spellStart"/>
      <w:r w:rsidRPr="009A2A8E">
        <w:t>savivaldybės</w:t>
      </w:r>
      <w:proofErr w:type="spellEnd"/>
      <w:r w:rsidRPr="009A2A8E">
        <w:t xml:space="preserve"> </w:t>
      </w:r>
      <w:proofErr w:type="spellStart"/>
      <w:r w:rsidRPr="009A2A8E">
        <w:t>teritorijoje</w:t>
      </w:r>
      <w:proofErr w:type="spellEnd"/>
      <w:r w:rsidRPr="009A2A8E">
        <w:t xml:space="preserve"> </w:t>
      </w:r>
      <w:proofErr w:type="spellStart"/>
      <w:r w:rsidRPr="009A2A8E">
        <w:t>yra</w:t>
      </w:r>
      <w:proofErr w:type="spellEnd"/>
      <w:r w:rsidRPr="009A2A8E">
        <w:t xml:space="preserve"> </w:t>
      </w:r>
      <w:proofErr w:type="spellStart"/>
      <w:r w:rsidRPr="009A2A8E">
        <w:t>kurortinė</w:t>
      </w:r>
      <w:proofErr w:type="spellEnd"/>
      <w:r w:rsidRPr="009A2A8E">
        <w:t xml:space="preserve"> </w:t>
      </w:r>
      <w:proofErr w:type="spellStart"/>
      <w:r w:rsidRPr="009A2A8E">
        <w:t>teritorija</w:t>
      </w:r>
      <w:proofErr w:type="spellEnd"/>
      <w:r w:rsidRPr="009A2A8E">
        <w:t xml:space="preserve">, </w:t>
      </w:r>
      <w:proofErr w:type="spellStart"/>
      <w:r w:rsidRPr="009A2A8E">
        <w:t>vicemerui</w:t>
      </w:r>
      <w:proofErr w:type="spellEnd"/>
      <w:r w:rsidRPr="009A2A8E">
        <w:t xml:space="preserve"> </w:t>
      </w:r>
      <w:proofErr w:type="spellStart"/>
      <w:r w:rsidRPr="009A2A8E">
        <w:t>nustatytas</w:t>
      </w:r>
      <w:proofErr w:type="spellEnd"/>
      <w:r w:rsidRPr="009A2A8E">
        <w:t xml:space="preserve"> </w:t>
      </w:r>
      <w:proofErr w:type="spellStart"/>
      <w:r w:rsidRPr="009A2A8E">
        <w:t>pareiginės</w:t>
      </w:r>
      <w:proofErr w:type="spellEnd"/>
      <w:r w:rsidRPr="009A2A8E">
        <w:t xml:space="preserve"> algos </w:t>
      </w:r>
      <w:proofErr w:type="spellStart"/>
      <w:r w:rsidRPr="009A2A8E">
        <w:t>koeficientas</w:t>
      </w:r>
      <w:proofErr w:type="spellEnd"/>
      <w:r w:rsidRPr="009A2A8E">
        <w:t xml:space="preserve"> </w:t>
      </w:r>
      <w:proofErr w:type="spellStart"/>
      <w:r w:rsidRPr="009A2A8E">
        <w:t>didinamas</w:t>
      </w:r>
      <w:proofErr w:type="spellEnd"/>
      <w:r w:rsidRPr="009A2A8E">
        <w:t xml:space="preserve"> 4 </w:t>
      </w:r>
      <w:proofErr w:type="spellStart"/>
      <w:r w:rsidRPr="009A2A8E">
        <w:t>procentais</w:t>
      </w:r>
      <w:proofErr w:type="spellEnd"/>
      <w:r w:rsidRPr="009A2A8E">
        <w:t xml:space="preserve">. </w:t>
      </w:r>
      <w:proofErr w:type="spellStart"/>
      <w:r w:rsidRPr="009A2A8E">
        <w:t>Darbo</w:t>
      </w:r>
      <w:proofErr w:type="spellEnd"/>
      <w:r w:rsidRPr="009A2A8E">
        <w:t xml:space="preserve"> </w:t>
      </w:r>
      <w:proofErr w:type="spellStart"/>
      <w:r w:rsidRPr="009A2A8E">
        <w:t>užmokestis</w:t>
      </w:r>
      <w:proofErr w:type="spellEnd"/>
      <w:r w:rsidRPr="009A2A8E">
        <w:t xml:space="preserve"> </w:t>
      </w:r>
      <w:proofErr w:type="spellStart"/>
      <w:r w:rsidRPr="009A2A8E">
        <w:t>neatskaičius</w:t>
      </w:r>
      <w:proofErr w:type="spellEnd"/>
      <w:r w:rsidRPr="009A2A8E">
        <w:t xml:space="preserve"> </w:t>
      </w:r>
      <w:proofErr w:type="spellStart"/>
      <w:r w:rsidRPr="009A2A8E">
        <w:t>mokesčių</w:t>
      </w:r>
      <w:proofErr w:type="spellEnd"/>
      <w:r w:rsidRPr="009A2A8E">
        <w:t xml:space="preserve"> – 3017,66 </w:t>
      </w:r>
      <w:proofErr w:type="spellStart"/>
      <w:r w:rsidRPr="009A2A8E">
        <w:t>eurų</w:t>
      </w:r>
      <w:proofErr w:type="spellEnd"/>
      <w:r w:rsidRPr="009A2A8E">
        <w:t>.</w:t>
      </w:r>
    </w:p>
    <w:p w14:paraId="46070F03" w14:textId="77777777" w:rsidR="006F500D" w:rsidRPr="00025B77" w:rsidRDefault="006F500D" w:rsidP="0053457C">
      <w:pPr>
        <w:ind w:firstLine="851"/>
        <w:jc w:val="both"/>
        <w:rPr>
          <w:rFonts w:ascii="TimesLT" w:hAnsi="TimesLT"/>
          <w:b/>
          <w:szCs w:val="20"/>
          <w:lang w:val="lt-LT" w:eastAsia="lt-LT"/>
        </w:rPr>
      </w:pPr>
    </w:p>
    <w:p w14:paraId="17D7D0CB" w14:textId="77777777" w:rsidR="006F500D" w:rsidRPr="00025B77" w:rsidRDefault="006F500D" w:rsidP="00025B77">
      <w:pPr>
        <w:ind w:firstLine="851"/>
        <w:jc w:val="both"/>
        <w:rPr>
          <w:rFonts w:ascii="TimesLT" w:hAnsi="TimesLT"/>
          <w:b/>
          <w:szCs w:val="20"/>
          <w:lang w:val="lt-LT" w:eastAsia="lt-LT"/>
        </w:rPr>
      </w:pPr>
      <w:r w:rsidRPr="00025B77">
        <w:rPr>
          <w:rFonts w:ascii="TimesLT" w:hAnsi="TimesLT"/>
          <w:b/>
          <w:szCs w:val="20"/>
          <w:lang w:val="lt-LT" w:eastAsia="lt-LT"/>
        </w:rPr>
        <w:t>4. Numatomo teisinio reguliavimo poveikio vertinimo rezultatai, galimos neigiamos priimto sprendimo pasekmės ir kokių priemonių reikėtų imtis, kad tokių pasekmių būtų išvengta:</w:t>
      </w:r>
    </w:p>
    <w:p w14:paraId="4D71B909" w14:textId="77777777" w:rsidR="006F500D" w:rsidRPr="006F500D" w:rsidRDefault="006F500D" w:rsidP="006F500D">
      <w:pPr>
        <w:jc w:val="both"/>
        <w:rPr>
          <w:rFonts w:ascii="TimesLT" w:hAnsi="TimesLT"/>
          <w:bCs/>
          <w:szCs w:val="20"/>
          <w:lang w:val="lt-LT" w:eastAsia="lt-LT"/>
        </w:rPr>
      </w:pPr>
    </w:p>
    <w:p w14:paraId="1ED47E71" w14:textId="77777777" w:rsidR="006F500D" w:rsidRPr="006F500D" w:rsidRDefault="006F500D" w:rsidP="0053457C">
      <w:pPr>
        <w:ind w:firstLine="851"/>
        <w:jc w:val="both"/>
        <w:rPr>
          <w:rFonts w:ascii="TimesLT" w:hAnsi="TimesLT"/>
          <w:bCs/>
          <w:szCs w:val="20"/>
          <w:lang w:val="lt-LT" w:eastAsia="lt-LT"/>
        </w:rPr>
      </w:pPr>
      <w:r w:rsidRPr="006F500D">
        <w:rPr>
          <w:rFonts w:ascii="TimesLT" w:hAnsi="TimesLT"/>
          <w:bCs/>
          <w:szCs w:val="20"/>
          <w:lang w:val="lt-LT" w:eastAsia="lt-LT"/>
        </w:rPr>
        <w:t>Teisinio reguliavimo poveikio vertinimo rezultatai nevertinami.</w:t>
      </w:r>
    </w:p>
    <w:p w14:paraId="5903654E" w14:textId="77777777" w:rsidR="006F500D" w:rsidRPr="006F500D" w:rsidRDefault="006F500D" w:rsidP="006F500D">
      <w:pPr>
        <w:jc w:val="both"/>
        <w:rPr>
          <w:rFonts w:ascii="TimesLT" w:hAnsi="TimesLT"/>
          <w:bCs/>
          <w:szCs w:val="20"/>
          <w:lang w:val="lt-LT" w:eastAsia="lt-LT"/>
        </w:rPr>
      </w:pPr>
    </w:p>
    <w:p w14:paraId="72523A46" w14:textId="77777777" w:rsidR="006F500D" w:rsidRPr="00025B77" w:rsidRDefault="006F500D" w:rsidP="00025B77">
      <w:pPr>
        <w:ind w:firstLine="851"/>
        <w:jc w:val="both"/>
        <w:rPr>
          <w:rFonts w:ascii="TimesLT" w:hAnsi="TimesLT"/>
          <w:b/>
          <w:szCs w:val="20"/>
          <w:lang w:val="lt-LT" w:eastAsia="lt-LT"/>
        </w:rPr>
      </w:pPr>
      <w:r w:rsidRPr="00025B77">
        <w:rPr>
          <w:rFonts w:ascii="TimesLT" w:hAnsi="TimesLT"/>
          <w:b/>
          <w:szCs w:val="20"/>
          <w:lang w:val="lt-LT" w:eastAsia="lt-LT"/>
        </w:rPr>
        <w:t>5. Kokius teisės aktus būtina priimti, kokius galiojančius teisės aktus reikia pakeisti ar pripažinti netekusiais galios – kas ir kada juos turėtų priimti:</w:t>
      </w:r>
    </w:p>
    <w:p w14:paraId="57928092" w14:textId="77777777" w:rsidR="006F500D" w:rsidRPr="006F500D" w:rsidRDefault="006F500D" w:rsidP="00025B77">
      <w:pPr>
        <w:ind w:firstLine="851"/>
        <w:jc w:val="both"/>
        <w:rPr>
          <w:rFonts w:ascii="TimesLT" w:hAnsi="TimesLT"/>
          <w:bCs/>
          <w:szCs w:val="20"/>
          <w:lang w:val="lt-LT" w:eastAsia="lt-LT"/>
        </w:rPr>
      </w:pPr>
    </w:p>
    <w:p w14:paraId="2A5B45AB" w14:textId="77777777" w:rsidR="006F500D" w:rsidRPr="006F500D" w:rsidRDefault="006F500D" w:rsidP="0053457C">
      <w:pPr>
        <w:ind w:firstLine="851"/>
        <w:jc w:val="both"/>
        <w:rPr>
          <w:rFonts w:ascii="TimesLT" w:hAnsi="TimesLT"/>
          <w:bCs/>
          <w:szCs w:val="20"/>
          <w:lang w:val="lt-LT" w:eastAsia="lt-LT"/>
        </w:rPr>
      </w:pPr>
      <w:r w:rsidRPr="006F500D">
        <w:rPr>
          <w:rFonts w:ascii="TimesLT" w:hAnsi="TimesLT"/>
          <w:bCs/>
          <w:szCs w:val="20"/>
          <w:lang w:val="lt-LT" w:eastAsia="lt-LT"/>
        </w:rPr>
        <w:t xml:space="preserve">Nėra. </w:t>
      </w:r>
    </w:p>
    <w:p w14:paraId="0A8C88CA" w14:textId="77777777" w:rsidR="006F500D" w:rsidRPr="006F500D" w:rsidRDefault="006F500D" w:rsidP="006F500D">
      <w:pPr>
        <w:jc w:val="both"/>
        <w:rPr>
          <w:rFonts w:ascii="TimesLT" w:hAnsi="TimesLT"/>
          <w:bCs/>
          <w:szCs w:val="20"/>
          <w:lang w:val="lt-LT" w:eastAsia="lt-LT"/>
        </w:rPr>
      </w:pPr>
    </w:p>
    <w:p w14:paraId="4C6874CA" w14:textId="77777777" w:rsidR="006F500D" w:rsidRPr="00025B77" w:rsidRDefault="006F500D" w:rsidP="00025B77">
      <w:pPr>
        <w:ind w:firstLine="851"/>
        <w:jc w:val="both"/>
        <w:rPr>
          <w:rFonts w:ascii="TimesLT" w:hAnsi="TimesLT"/>
          <w:b/>
          <w:szCs w:val="20"/>
          <w:lang w:val="lt-LT" w:eastAsia="lt-LT"/>
        </w:rPr>
      </w:pPr>
      <w:r w:rsidRPr="00025B77">
        <w:rPr>
          <w:rFonts w:ascii="TimesLT" w:hAnsi="TimesLT"/>
          <w:b/>
          <w:szCs w:val="20"/>
          <w:lang w:val="lt-LT" w:eastAsia="lt-LT"/>
        </w:rPr>
        <w:t>6. Sprendimo įgyvendinimo terminai – kas, ką ir kada turėtų atlikti:</w:t>
      </w:r>
    </w:p>
    <w:p w14:paraId="1DF8DDD8" w14:textId="77777777" w:rsidR="002A4616" w:rsidRDefault="002A4616" w:rsidP="006F500D">
      <w:pPr>
        <w:jc w:val="both"/>
        <w:rPr>
          <w:rFonts w:ascii="TimesLT" w:hAnsi="TimesLT"/>
          <w:bCs/>
          <w:szCs w:val="20"/>
          <w:lang w:val="lt-LT" w:eastAsia="lt-LT"/>
        </w:rPr>
      </w:pPr>
    </w:p>
    <w:p w14:paraId="326BE887" w14:textId="4D225FB9" w:rsidR="0053457C" w:rsidRDefault="002A4616" w:rsidP="006F500D">
      <w:pPr>
        <w:jc w:val="both"/>
        <w:rPr>
          <w:rFonts w:ascii="TimesLT" w:hAnsi="TimesLT"/>
          <w:bCs/>
          <w:szCs w:val="20"/>
          <w:lang w:val="lt-LT" w:eastAsia="lt-LT"/>
        </w:rPr>
      </w:pPr>
      <w:r>
        <w:rPr>
          <w:rFonts w:ascii="TimesLT" w:hAnsi="TimesLT"/>
          <w:bCs/>
          <w:szCs w:val="20"/>
          <w:lang w:val="lt-LT" w:eastAsia="lt-LT"/>
        </w:rPr>
        <w:t xml:space="preserve">               P</w:t>
      </w:r>
      <w:r w:rsidRPr="002A4616">
        <w:rPr>
          <w:rFonts w:ascii="TimesLT" w:hAnsi="TimesLT"/>
          <w:bCs/>
          <w:szCs w:val="20"/>
          <w:lang w:val="lt-LT" w:eastAsia="lt-LT"/>
        </w:rPr>
        <w:t>er 3 mėnesius nuo tiesiogiai išrinkto mero priesaikos priėmimo dienos</w:t>
      </w:r>
      <w:r w:rsidR="00B7038F">
        <w:rPr>
          <w:rFonts w:ascii="TimesLT" w:hAnsi="TimesLT"/>
          <w:bCs/>
          <w:szCs w:val="20"/>
          <w:lang w:val="lt-LT" w:eastAsia="lt-LT"/>
        </w:rPr>
        <w:t>,</w:t>
      </w:r>
      <w:r>
        <w:rPr>
          <w:rFonts w:ascii="TimesLT" w:hAnsi="TimesLT"/>
          <w:bCs/>
          <w:szCs w:val="20"/>
          <w:lang w:val="lt-LT" w:eastAsia="lt-LT"/>
        </w:rPr>
        <w:t xml:space="preserve"> </w:t>
      </w:r>
      <w:r w:rsidR="00B7038F">
        <w:rPr>
          <w:rFonts w:ascii="TimesLT" w:hAnsi="TimesLT"/>
          <w:bCs/>
          <w:szCs w:val="20"/>
          <w:lang w:val="lt-LT" w:eastAsia="lt-LT"/>
        </w:rPr>
        <w:t>m</w:t>
      </w:r>
      <w:r>
        <w:rPr>
          <w:rFonts w:ascii="TimesLT" w:hAnsi="TimesLT"/>
          <w:bCs/>
          <w:szCs w:val="20"/>
          <w:lang w:val="lt-LT" w:eastAsia="lt-LT"/>
        </w:rPr>
        <w:t xml:space="preserve">eras tvirtina </w:t>
      </w:r>
      <w:r w:rsidR="00B7038F">
        <w:rPr>
          <w:rFonts w:ascii="TimesLT" w:hAnsi="TimesLT"/>
          <w:bCs/>
          <w:szCs w:val="20"/>
          <w:lang w:val="lt-LT" w:eastAsia="lt-LT"/>
        </w:rPr>
        <w:t>v</w:t>
      </w:r>
      <w:r>
        <w:rPr>
          <w:rFonts w:ascii="TimesLT" w:hAnsi="TimesLT"/>
          <w:bCs/>
          <w:szCs w:val="20"/>
          <w:lang w:val="lt-LT" w:eastAsia="lt-LT"/>
        </w:rPr>
        <w:t>icemero pareigybės aprašymą</w:t>
      </w:r>
      <w:r w:rsidR="00B7038F">
        <w:rPr>
          <w:rFonts w:ascii="TimesLT" w:hAnsi="TimesLT"/>
          <w:bCs/>
          <w:szCs w:val="20"/>
          <w:lang w:val="lt-LT" w:eastAsia="lt-LT"/>
        </w:rPr>
        <w:t xml:space="preserve"> ir </w:t>
      </w:r>
      <w:r w:rsidR="00B7038F" w:rsidRPr="00B7038F">
        <w:rPr>
          <w:rFonts w:ascii="TimesLT" w:hAnsi="TimesLT"/>
          <w:bCs/>
          <w:szCs w:val="20"/>
          <w:lang w:val="lt-LT" w:eastAsia="lt-LT"/>
        </w:rPr>
        <w:t>savo įgaliojimų laikui skiria politinio (asmeninio) pasitikėjimo valstybės tarnautoj</w:t>
      </w:r>
      <w:r w:rsidR="00B7038F">
        <w:rPr>
          <w:rFonts w:ascii="TimesLT" w:hAnsi="TimesLT"/>
          <w:bCs/>
          <w:szCs w:val="20"/>
          <w:lang w:val="lt-LT" w:eastAsia="lt-LT"/>
        </w:rPr>
        <w:t xml:space="preserve">ą į </w:t>
      </w:r>
      <w:r w:rsidR="00B7038F" w:rsidRPr="00B7038F">
        <w:rPr>
          <w:rFonts w:ascii="TimesLT" w:hAnsi="TimesLT"/>
          <w:bCs/>
          <w:szCs w:val="20"/>
          <w:lang w:val="lt-LT" w:eastAsia="lt-LT"/>
        </w:rPr>
        <w:t xml:space="preserve"> </w:t>
      </w:r>
      <w:r w:rsidR="00B7038F">
        <w:rPr>
          <w:rFonts w:ascii="TimesLT" w:hAnsi="TimesLT"/>
          <w:bCs/>
          <w:szCs w:val="20"/>
          <w:lang w:val="lt-LT" w:eastAsia="lt-LT"/>
        </w:rPr>
        <w:t xml:space="preserve">vicemero pareigas.  </w:t>
      </w:r>
    </w:p>
    <w:p w14:paraId="5055F52D" w14:textId="77777777" w:rsidR="00B7038F" w:rsidRPr="006F500D" w:rsidRDefault="00B7038F" w:rsidP="006F500D">
      <w:pPr>
        <w:jc w:val="both"/>
        <w:rPr>
          <w:rFonts w:ascii="TimesLT" w:hAnsi="TimesLT"/>
          <w:bCs/>
          <w:szCs w:val="20"/>
          <w:lang w:val="lt-LT" w:eastAsia="lt-LT"/>
        </w:rPr>
      </w:pPr>
    </w:p>
    <w:p w14:paraId="1B3D7961" w14:textId="77777777" w:rsidR="00F70822" w:rsidRDefault="006F500D" w:rsidP="0053457C">
      <w:pPr>
        <w:spacing w:line="360" w:lineRule="auto"/>
        <w:ind w:firstLine="851"/>
        <w:jc w:val="both"/>
        <w:rPr>
          <w:rFonts w:ascii="TimesLT" w:hAnsi="TimesLT"/>
          <w:b/>
          <w:szCs w:val="20"/>
          <w:lang w:val="lt-LT" w:eastAsia="lt-LT"/>
        </w:rPr>
      </w:pPr>
      <w:r w:rsidRPr="00025B77">
        <w:rPr>
          <w:rFonts w:ascii="TimesLT" w:hAnsi="TimesLT"/>
          <w:b/>
          <w:szCs w:val="20"/>
          <w:lang w:val="lt-LT" w:eastAsia="lt-LT"/>
        </w:rPr>
        <w:t>7. Sprendimo projekto rengimo metu gauti specialistų vertinimai ir išvados:</w:t>
      </w:r>
    </w:p>
    <w:p w14:paraId="2CE8B5DE" w14:textId="2D045BAB" w:rsidR="006F500D" w:rsidRPr="006F500D" w:rsidRDefault="006F500D" w:rsidP="0053457C">
      <w:pPr>
        <w:spacing w:line="360" w:lineRule="auto"/>
        <w:ind w:firstLine="851"/>
        <w:jc w:val="both"/>
        <w:rPr>
          <w:rFonts w:ascii="TimesLT" w:hAnsi="TimesLT"/>
          <w:bCs/>
          <w:szCs w:val="20"/>
          <w:lang w:val="lt-LT" w:eastAsia="lt-LT"/>
        </w:rPr>
      </w:pPr>
      <w:r w:rsidRPr="006F500D">
        <w:rPr>
          <w:rFonts w:ascii="TimesLT" w:hAnsi="TimesLT"/>
          <w:bCs/>
          <w:szCs w:val="20"/>
          <w:lang w:val="lt-LT" w:eastAsia="lt-LT"/>
        </w:rPr>
        <w:t>Negauti.</w:t>
      </w:r>
    </w:p>
    <w:p w14:paraId="6AF41AE3" w14:textId="77777777" w:rsidR="006F500D" w:rsidRPr="00025B77" w:rsidRDefault="006F500D" w:rsidP="00025B77">
      <w:pPr>
        <w:spacing w:line="360" w:lineRule="auto"/>
        <w:ind w:firstLine="851"/>
        <w:jc w:val="both"/>
        <w:rPr>
          <w:rFonts w:ascii="TimesLT" w:hAnsi="TimesLT"/>
          <w:b/>
          <w:szCs w:val="20"/>
          <w:lang w:val="lt-LT" w:eastAsia="lt-LT"/>
        </w:rPr>
      </w:pPr>
      <w:r w:rsidRPr="00025B77">
        <w:rPr>
          <w:rFonts w:ascii="TimesLT" w:hAnsi="TimesLT"/>
          <w:b/>
          <w:szCs w:val="20"/>
          <w:lang w:val="lt-LT" w:eastAsia="lt-LT"/>
        </w:rPr>
        <w:t>8. Kiti reikalingi pagrindimai, skaičiavimai ir paaiškinimai:</w:t>
      </w:r>
    </w:p>
    <w:p w14:paraId="31B86549" w14:textId="77777777" w:rsidR="006F500D" w:rsidRPr="006F500D" w:rsidRDefault="006F500D" w:rsidP="00133A05">
      <w:pPr>
        <w:spacing w:line="360" w:lineRule="auto"/>
        <w:ind w:firstLine="851"/>
        <w:jc w:val="both"/>
        <w:rPr>
          <w:rFonts w:ascii="TimesLT" w:hAnsi="TimesLT"/>
          <w:bCs/>
          <w:szCs w:val="20"/>
          <w:lang w:val="lt-LT" w:eastAsia="lt-LT"/>
        </w:rPr>
      </w:pPr>
      <w:r w:rsidRPr="006F500D">
        <w:rPr>
          <w:rFonts w:ascii="TimesLT" w:hAnsi="TimesLT"/>
          <w:bCs/>
          <w:szCs w:val="20"/>
          <w:lang w:val="lt-LT" w:eastAsia="lt-LT"/>
        </w:rPr>
        <w:t>Nėra.</w:t>
      </w:r>
    </w:p>
    <w:p w14:paraId="000DE160" w14:textId="77777777" w:rsidR="006F500D" w:rsidRPr="00025B77" w:rsidRDefault="006F500D" w:rsidP="00025B77">
      <w:pPr>
        <w:ind w:firstLine="851"/>
        <w:jc w:val="both"/>
        <w:rPr>
          <w:rFonts w:ascii="TimesLT" w:hAnsi="TimesLT"/>
          <w:b/>
          <w:szCs w:val="20"/>
          <w:lang w:val="lt-LT" w:eastAsia="lt-LT"/>
        </w:rPr>
      </w:pPr>
      <w:r w:rsidRPr="00025B77">
        <w:rPr>
          <w:rFonts w:ascii="TimesLT" w:hAnsi="TimesLT"/>
          <w:b/>
          <w:szCs w:val="20"/>
          <w:lang w:val="lt-LT" w:eastAsia="lt-LT"/>
        </w:rPr>
        <w:t xml:space="preserve">9. Sprendimo projekto iniciatoriai ir rengėjai, pranešėjas: </w:t>
      </w:r>
    </w:p>
    <w:p w14:paraId="2F8BDFCA" w14:textId="77777777" w:rsidR="006F500D" w:rsidRPr="00025B77" w:rsidRDefault="006F500D" w:rsidP="006F500D">
      <w:pPr>
        <w:jc w:val="both"/>
        <w:rPr>
          <w:rFonts w:ascii="TimesLT" w:hAnsi="TimesLT"/>
          <w:b/>
          <w:szCs w:val="20"/>
          <w:lang w:val="lt-LT" w:eastAsia="lt-LT"/>
        </w:rPr>
      </w:pPr>
    </w:p>
    <w:p w14:paraId="24151FE7" w14:textId="77777777" w:rsidR="006F500D" w:rsidRPr="006F500D" w:rsidRDefault="006F500D" w:rsidP="006F500D">
      <w:pPr>
        <w:jc w:val="both"/>
        <w:rPr>
          <w:rFonts w:ascii="TimesLT" w:hAnsi="TimesLT"/>
          <w:bCs/>
          <w:szCs w:val="20"/>
          <w:lang w:val="lt-LT" w:eastAsia="lt-LT"/>
        </w:rPr>
      </w:pPr>
      <w:r w:rsidRPr="006F500D">
        <w:rPr>
          <w:rFonts w:ascii="TimesLT" w:hAnsi="TimesLT"/>
          <w:bCs/>
          <w:szCs w:val="20"/>
          <w:lang w:val="lt-LT" w:eastAsia="lt-LT"/>
        </w:rPr>
        <w:t>Iniciatorius – Anykščių rajono savivaldybės meras.</w:t>
      </w:r>
    </w:p>
    <w:p w14:paraId="5975A806" w14:textId="77777777" w:rsidR="006F500D" w:rsidRPr="006F500D" w:rsidRDefault="006F500D" w:rsidP="006F500D">
      <w:pPr>
        <w:jc w:val="both"/>
        <w:rPr>
          <w:rFonts w:ascii="TimesLT" w:hAnsi="TimesLT"/>
          <w:bCs/>
          <w:szCs w:val="20"/>
          <w:lang w:val="lt-LT" w:eastAsia="lt-LT"/>
        </w:rPr>
      </w:pPr>
      <w:r w:rsidRPr="006F500D">
        <w:rPr>
          <w:rFonts w:ascii="TimesLT" w:hAnsi="TimesLT"/>
          <w:bCs/>
          <w:szCs w:val="20"/>
          <w:lang w:val="lt-LT" w:eastAsia="lt-LT"/>
        </w:rPr>
        <w:t>Rengėja – Teisės, personalo ir civilinės metrikacijos skyriaus vyriausioji specialistė Sigita Katinienė.</w:t>
      </w:r>
    </w:p>
    <w:p w14:paraId="6FFC2A28" w14:textId="1C75F87C" w:rsidR="00306661" w:rsidRPr="006F500D" w:rsidRDefault="006F500D" w:rsidP="006F500D">
      <w:pPr>
        <w:jc w:val="both"/>
        <w:rPr>
          <w:bCs/>
          <w:lang w:val="lt-LT"/>
        </w:rPr>
      </w:pPr>
      <w:r w:rsidRPr="006F500D">
        <w:rPr>
          <w:rFonts w:ascii="TimesLT" w:hAnsi="TimesLT"/>
          <w:bCs/>
          <w:szCs w:val="20"/>
          <w:lang w:val="lt-LT" w:eastAsia="lt-LT"/>
        </w:rPr>
        <w:t xml:space="preserve">Pranešėjas – </w:t>
      </w:r>
      <w:r w:rsidR="001B32E0" w:rsidRPr="001B32E0">
        <w:rPr>
          <w:rFonts w:ascii="TimesLT" w:hAnsi="TimesLT"/>
          <w:bCs/>
          <w:szCs w:val="20"/>
          <w:lang w:val="lt-LT" w:eastAsia="lt-LT"/>
        </w:rPr>
        <w:t>Viešųjų pirkimų ir turto skyriaus vedėja, laikinai atliekanti Teisės, personalo ir civilinės metrikacijos skyriaus vedėjo funkcijas, Vilma Vilkickaitė.</w:t>
      </w:r>
    </w:p>
    <w:sectPr w:rsidR="00306661" w:rsidRPr="006F500D" w:rsidSect="00334736">
      <w:pgSz w:w="11906" w:h="16838"/>
      <w:pgMar w:top="1134" w:right="56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0EB48" w14:textId="77777777" w:rsidR="008140A5" w:rsidRDefault="008140A5">
      <w:r>
        <w:separator/>
      </w:r>
    </w:p>
  </w:endnote>
  <w:endnote w:type="continuationSeparator" w:id="0">
    <w:p w14:paraId="048ED2FB" w14:textId="77777777" w:rsidR="008140A5" w:rsidRDefault="0081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AADBC" w14:textId="77777777" w:rsidR="008140A5" w:rsidRDefault="008140A5">
      <w:r>
        <w:separator/>
      </w:r>
    </w:p>
  </w:footnote>
  <w:footnote w:type="continuationSeparator" w:id="0">
    <w:p w14:paraId="2307D753" w14:textId="77777777" w:rsidR="008140A5" w:rsidRDefault="008140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70AB2"/>
    <w:multiLevelType w:val="hybridMultilevel"/>
    <w:tmpl w:val="2A820176"/>
    <w:lvl w:ilvl="0" w:tplc="ACEC8B6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25D103DF"/>
    <w:multiLevelType w:val="hybridMultilevel"/>
    <w:tmpl w:val="BAD03102"/>
    <w:lvl w:ilvl="0" w:tplc="A1163B0C">
      <w:start w:val="3"/>
      <w:numFmt w:val="decimal"/>
      <w:lvlText w:val="%1."/>
      <w:lvlJc w:val="left"/>
      <w:pPr>
        <w:tabs>
          <w:tab w:val="num" w:pos="1275"/>
        </w:tabs>
        <w:ind w:left="127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33201018"/>
    <w:multiLevelType w:val="hybridMultilevel"/>
    <w:tmpl w:val="3E6E64C0"/>
    <w:lvl w:ilvl="0" w:tplc="0427000F">
      <w:start w:val="1"/>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C37F9"/>
    <w:multiLevelType w:val="hybridMultilevel"/>
    <w:tmpl w:val="46EC1AF4"/>
    <w:lvl w:ilvl="0" w:tplc="2CAE6D7A">
      <w:start w:val="1"/>
      <w:numFmt w:val="decimal"/>
      <w:lvlText w:val="%1."/>
      <w:lvlJc w:val="left"/>
      <w:pPr>
        <w:tabs>
          <w:tab w:val="num" w:pos="1275"/>
        </w:tabs>
        <w:ind w:left="127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3CC509DA"/>
    <w:multiLevelType w:val="hybridMultilevel"/>
    <w:tmpl w:val="AF74A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322EF0"/>
    <w:multiLevelType w:val="hybridMultilevel"/>
    <w:tmpl w:val="527844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D455CD6"/>
    <w:multiLevelType w:val="hybridMultilevel"/>
    <w:tmpl w:val="88BE84E2"/>
    <w:lvl w:ilvl="0" w:tplc="D3BC50B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77FE24AC"/>
    <w:multiLevelType w:val="hybridMultilevel"/>
    <w:tmpl w:val="D2EA094E"/>
    <w:lvl w:ilvl="0" w:tplc="13200F3C">
      <w:start w:val="4"/>
      <w:numFmt w:val="decimal"/>
      <w:lvlText w:val="%1."/>
      <w:lvlJc w:val="left"/>
      <w:pPr>
        <w:tabs>
          <w:tab w:val="num" w:pos="1275"/>
        </w:tabs>
        <w:ind w:left="1275" w:hanging="360"/>
      </w:pPr>
      <w:rPr>
        <w:rFonts w:cs="Times New Roman" w:hint="default"/>
      </w:rPr>
    </w:lvl>
    <w:lvl w:ilvl="1" w:tplc="04270019" w:tentative="1">
      <w:start w:val="1"/>
      <w:numFmt w:val="lowerLetter"/>
      <w:lvlText w:val="%2."/>
      <w:lvlJc w:val="left"/>
      <w:pPr>
        <w:tabs>
          <w:tab w:val="num" w:pos="1995"/>
        </w:tabs>
        <w:ind w:left="1995" w:hanging="360"/>
      </w:pPr>
      <w:rPr>
        <w:rFonts w:cs="Times New Roman"/>
      </w:rPr>
    </w:lvl>
    <w:lvl w:ilvl="2" w:tplc="0427001B" w:tentative="1">
      <w:start w:val="1"/>
      <w:numFmt w:val="lowerRoman"/>
      <w:lvlText w:val="%3."/>
      <w:lvlJc w:val="right"/>
      <w:pPr>
        <w:tabs>
          <w:tab w:val="num" w:pos="2715"/>
        </w:tabs>
        <w:ind w:left="2715" w:hanging="180"/>
      </w:pPr>
      <w:rPr>
        <w:rFonts w:cs="Times New Roman"/>
      </w:rPr>
    </w:lvl>
    <w:lvl w:ilvl="3" w:tplc="0427000F" w:tentative="1">
      <w:start w:val="1"/>
      <w:numFmt w:val="decimal"/>
      <w:lvlText w:val="%4."/>
      <w:lvlJc w:val="left"/>
      <w:pPr>
        <w:tabs>
          <w:tab w:val="num" w:pos="3435"/>
        </w:tabs>
        <w:ind w:left="3435" w:hanging="360"/>
      </w:pPr>
      <w:rPr>
        <w:rFonts w:cs="Times New Roman"/>
      </w:rPr>
    </w:lvl>
    <w:lvl w:ilvl="4" w:tplc="04270019" w:tentative="1">
      <w:start w:val="1"/>
      <w:numFmt w:val="lowerLetter"/>
      <w:lvlText w:val="%5."/>
      <w:lvlJc w:val="left"/>
      <w:pPr>
        <w:tabs>
          <w:tab w:val="num" w:pos="4155"/>
        </w:tabs>
        <w:ind w:left="4155" w:hanging="360"/>
      </w:pPr>
      <w:rPr>
        <w:rFonts w:cs="Times New Roman"/>
      </w:rPr>
    </w:lvl>
    <w:lvl w:ilvl="5" w:tplc="0427001B" w:tentative="1">
      <w:start w:val="1"/>
      <w:numFmt w:val="lowerRoman"/>
      <w:lvlText w:val="%6."/>
      <w:lvlJc w:val="right"/>
      <w:pPr>
        <w:tabs>
          <w:tab w:val="num" w:pos="4875"/>
        </w:tabs>
        <w:ind w:left="4875" w:hanging="180"/>
      </w:pPr>
      <w:rPr>
        <w:rFonts w:cs="Times New Roman"/>
      </w:rPr>
    </w:lvl>
    <w:lvl w:ilvl="6" w:tplc="0427000F" w:tentative="1">
      <w:start w:val="1"/>
      <w:numFmt w:val="decimal"/>
      <w:lvlText w:val="%7."/>
      <w:lvlJc w:val="left"/>
      <w:pPr>
        <w:tabs>
          <w:tab w:val="num" w:pos="5595"/>
        </w:tabs>
        <w:ind w:left="5595" w:hanging="360"/>
      </w:pPr>
      <w:rPr>
        <w:rFonts w:cs="Times New Roman"/>
      </w:rPr>
    </w:lvl>
    <w:lvl w:ilvl="7" w:tplc="04270019" w:tentative="1">
      <w:start w:val="1"/>
      <w:numFmt w:val="lowerLetter"/>
      <w:lvlText w:val="%8."/>
      <w:lvlJc w:val="left"/>
      <w:pPr>
        <w:tabs>
          <w:tab w:val="num" w:pos="6315"/>
        </w:tabs>
        <w:ind w:left="6315" w:hanging="360"/>
      </w:pPr>
      <w:rPr>
        <w:rFonts w:cs="Times New Roman"/>
      </w:rPr>
    </w:lvl>
    <w:lvl w:ilvl="8" w:tplc="0427001B" w:tentative="1">
      <w:start w:val="1"/>
      <w:numFmt w:val="lowerRoman"/>
      <w:lvlText w:val="%9."/>
      <w:lvlJc w:val="right"/>
      <w:pPr>
        <w:tabs>
          <w:tab w:val="num" w:pos="7035"/>
        </w:tabs>
        <w:ind w:left="7035" w:hanging="180"/>
      </w:pPr>
      <w:rPr>
        <w:rFonts w:cs="Times New Roman"/>
      </w:rPr>
    </w:lvl>
  </w:abstractNum>
  <w:num w:numId="1" w16cid:durableId="176769390">
    <w:abstractNumId w:val="6"/>
  </w:num>
  <w:num w:numId="2" w16cid:durableId="1236356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059636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4288763">
    <w:abstractNumId w:val="7"/>
  </w:num>
  <w:num w:numId="5" w16cid:durableId="281883881">
    <w:abstractNumId w:val="5"/>
  </w:num>
  <w:num w:numId="6" w16cid:durableId="816384790">
    <w:abstractNumId w:val="0"/>
  </w:num>
  <w:num w:numId="7" w16cid:durableId="1792170619">
    <w:abstractNumId w:val="4"/>
  </w:num>
  <w:num w:numId="8" w16cid:durableId="91779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53B"/>
    <w:rsid w:val="00003618"/>
    <w:rsid w:val="00025B77"/>
    <w:rsid w:val="00064F28"/>
    <w:rsid w:val="000675B2"/>
    <w:rsid w:val="0007053B"/>
    <w:rsid w:val="000727AB"/>
    <w:rsid w:val="000856C8"/>
    <w:rsid w:val="000B4C9B"/>
    <w:rsid w:val="000B5596"/>
    <w:rsid w:val="000F6454"/>
    <w:rsid w:val="000F7050"/>
    <w:rsid w:val="00101DE4"/>
    <w:rsid w:val="0011037E"/>
    <w:rsid w:val="00133A05"/>
    <w:rsid w:val="00133B3E"/>
    <w:rsid w:val="001613D2"/>
    <w:rsid w:val="0016473A"/>
    <w:rsid w:val="00166667"/>
    <w:rsid w:val="001723EF"/>
    <w:rsid w:val="0017253E"/>
    <w:rsid w:val="001978D5"/>
    <w:rsid w:val="001A1A64"/>
    <w:rsid w:val="001A3390"/>
    <w:rsid w:val="001A6B14"/>
    <w:rsid w:val="001B32E0"/>
    <w:rsid w:val="001C1750"/>
    <w:rsid w:val="001C46F0"/>
    <w:rsid w:val="001D5EE0"/>
    <w:rsid w:val="001D7739"/>
    <w:rsid w:val="001E6714"/>
    <w:rsid w:val="001E7687"/>
    <w:rsid w:val="001F4E93"/>
    <w:rsid w:val="0021283A"/>
    <w:rsid w:val="00220861"/>
    <w:rsid w:val="00222D4C"/>
    <w:rsid w:val="0023331C"/>
    <w:rsid w:val="002414A3"/>
    <w:rsid w:val="0025792A"/>
    <w:rsid w:val="00262366"/>
    <w:rsid w:val="00265BE9"/>
    <w:rsid w:val="00275460"/>
    <w:rsid w:val="00275F24"/>
    <w:rsid w:val="002A4616"/>
    <w:rsid w:val="002B05CE"/>
    <w:rsid w:val="002C0BB9"/>
    <w:rsid w:val="002D186B"/>
    <w:rsid w:val="002D4261"/>
    <w:rsid w:val="002D5723"/>
    <w:rsid w:val="002D58EC"/>
    <w:rsid w:val="002D6F30"/>
    <w:rsid w:val="00306661"/>
    <w:rsid w:val="003344F8"/>
    <w:rsid w:val="00334736"/>
    <w:rsid w:val="003430BD"/>
    <w:rsid w:val="00352738"/>
    <w:rsid w:val="00353993"/>
    <w:rsid w:val="003544ED"/>
    <w:rsid w:val="0037265D"/>
    <w:rsid w:val="003820A3"/>
    <w:rsid w:val="003902EF"/>
    <w:rsid w:val="003978BA"/>
    <w:rsid w:val="003D1471"/>
    <w:rsid w:val="003D7CDC"/>
    <w:rsid w:val="003E7871"/>
    <w:rsid w:val="003F11A6"/>
    <w:rsid w:val="0041037B"/>
    <w:rsid w:val="00411652"/>
    <w:rsid w:val="00424797"/>
    <w:rsid w:val="00451313"/>
    <w:rsid w:val="00472BD3"/>
    <w:rsid w:val="00473E59"/>
    <w:rsid w:val="00497197"/>
    <w:rsid w:val="004D4B6E"/>
    <w:rsid w:val="004E0ABE"/>
    <w:rsid w:val="004E50CF"/>
    <w:rsid w:val="004E59D4"/>
    <w:rsid w:val="004F0425"/>
    <w:rsid w:val="004F1595"/>
    <w:rsid w:val="0052432E"/>
    <w:rsid w:val="0053457C"/>
    <w:rsid w:val="00557196"/>
    <w:rsid w:val="00567D57"/>
    <w:rsid w:val="00575CFA"/>
    <w:rsid w:val="00597E59"/>
    <w:rsid w:val="005A239E"/>
    <w:rsid w:val="005A399A"/>
    <w:rsid w:val="005C173E"/>
    <w:rsid w:val="005C3197"/>
    <w:rsid w:val="005D3795"/>
    <w:rsid w:val="005D419B"/>
    <w:rsid w:val="005E08C4"/>
    <w:rsid w:val="005E5183"/>
    <w:rsid w:val="005F01D6"/>
    <w:rsid w:val="00601D9B"/>
    <w:rsid w:val="0061191D"/>
    <w:rsid w:val="00621C46"/>
    <w:rsid w:val="00623BF5"/>
    <w:rsid w:val="006272D7"/>
    <w:rsid w:val="0064761B"/>
    <w:rsid w:val="006613E5"/>
    <w:rsid w:val="00666C5C"/>
    <w:rsid w:val="00696DEF"/>
    <w:rsid w:val="006B3516"/>
    <w:rsid w:val="006B55AB"/>
    <w:rsid w:val="006E1740"/>
    <w:rsid w:val="006E23B5"/>
    <w:rsid w:val="006F500D"/>
    <w:rsid w:val="006F760D"/>
    <w:rsid w:val="007001B8"/>
    <w:rsid w:val="0077365A"/>
    <w:rsid w:val="007A01E5"/>
    <w:rsid w:val="007A65CB"/>
    <w:rsid w:val="007B6ABE"/>
    <w:rsid w:val="007E5D34"/>
    <w:rsid w:val="007F30C7"/>
    <w:rsid w:val="008140A5"/>
    <w:rsid w:val="00814CC8"/>
    <w:rsid w:val="00814DD2"/>
    <w:rsid w:val="00825AA1"/>
    <w:rsid w:val="00855546"/>
    <w:rsid w:val="00874BE0"/>
    <w:rsid w:val="008C1255"/>
    <w:rsid w:val="008C6CA4"/>
    <w:rsid w:val="008E4716"/>
    <w:rsid w:val="008F5EAB"/>
    <w:rsid w:val="008F786A"/>
    <w:rsid w:val="00907290"/>
    <w:rsid w:val="00910502"/>
    <w:rsid w:val="009477D8"/>
    <w:rsid w:val="00956ACC"/>
    <w:rsid w:val="009745A0"/>
    <w:rsid w:val="00975423"/>
    <w:rsid w:val="00991B49"/>
    <w:rsid w:val="0099409A"/>
    <w:rsid w:val="009F78FC"/>
    <w:rsid w:val="00A07D31"/>
    <w:rsid w:val="00A27659"/>
    <w:rsid w:val="00A519B8"/>
    <w:rsid w:val="00A54BF7"/>
    <w:rsid w:val="00A6760D"/>
    <w:rsid w:val="00A94E35"/>
    <w:rsid w:val="00A96329"/>
    <w:rsid w:val="00A975CF"/>
    <w:rsid w:val="00AB2FB6"/>
    <w:rsid w:val="00AB431C"/>
    <w:rsid w:val="00AB6556"/>
    <w:rsid w:val="00B234EC"/>
    <w:rsid w:val="00B2739A"/>
    <w:rsid w:val="00B55CC7"/>
    <w:rsid w:val="00B63FE8"/>
    <w:rsid w:val="00B7038F"/>
    <w:rsid w:val="00B71D5B"/>
    <w:rsid w:val="00B95A4F"/>
    <w:rsid w:val="00B97C65"/>
    <w:rsid w:val="00BD15B2"/>
    <w:rsid w:val="00BD2019"/>
    <w:rsid w:val="00BD355A"/>
    <w:rsid w:val="00BD51EC"/>
    <w:rsid w:val="00BF4D11"/>
    <w:rsid w:val="00BF7CD6"/>
    <w:rsid w:val="00C02CB6"/>
    <w:rsid w:val="00C07CC7"/>
    <w:rsid w:val="00C13414"/>
    <w:rsid w:val="00C269AF"/>
    <w:rsid w:val="00C47C27"/>
    <w:rsid w:val="00C62A7D"/>
    <w:rsid w:val="00C6317B"/>
    <w:rsid w:val="00C72CEA"/>
    <w:rsid w:val="00C83507"/>
    <w:rsid w:val="00C9038F"/>
    <w:rsid w:val="00C9184C"/>
    <w:rsid w:val="00C919D1"/>
    <w:rsid w:val="00CA0B0B"/>
    <w:rsid w:val="00CB0E40"/>
    <w:rsid w:val="00CD2F8C"/>
    <w:rsid w:val="00CD2FB1"/>
    <w:rsid w:val="00CE03F4"/>
    <w:rsid w:val="00CF0622"/>
    <w:rsid w:val="00D00532"/>
    <w:rsid w:val="00D050F2"/>
    <w:rsid w:val="00D10809"/>
    <w:rsid w:val="00D512B4"/>
    <w:rsid w:val="00D62CD0"/>
    <w:rsid w:val="00D71A7A"/>
    <w:rsid w:val="00DA6CA9"/>
    <w:rsid w:val="00DC447F"/>
    <w:rsid w:val="00DE792E"/>
    <w:rsid w:val="00DF0516"/>
    <w:rsid w:val="00E276C8"/>
    <w:rsid w:val="00E35CA6"/>
    <w:rsid w:val="00E63378"/>
    <w:rsid w:val="00E70FE6"/>
    <w:rsid w:val="00E80574"/>
    <w:rsid w:val="00EB1DD4"/>
    <w:rsid w:val="00EC13EE"/>
    <w:rsid w:val="00EC4999"/>
    <w:rsid w:val="00F23E39"/>
    <w:rsid w:val="00F2561B"/>
    <w:rsid w:val="00F27FED"/>
    <w:rsid w:val="00F70822"/>
    <w:rsid w:val="00F80FC9"/>
    <w:rsid w:val="00F91529"/>
    <w:rsid w:val="00FC1358"/>
    <w:rsid w:val="00FC2BC8"/>
    <w:rsid w:val="00FC72C2"/>
    <w:rsid w:val="00FD0953"/>
    <w:rsid w:val="00FD46E9"/>
    <w:rsid w:val="00FF0F8F"/>
    <w:rsid w:val="00FF2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82620E"/>
  <w15:docId w15:val="{EEFC9232-5019-4E14-A0E1-BDA767C0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pPr>
      <w:overflowPunct w:val="0"/>
      <w:autoSpaceDE w:val="0"/>
      <w:autoSpaceDN w:val="0"/>
      <w:adjustRightInd w:val="0"/>
      <w:jc w:val="both"/>
    </w:pPr>
    <w:rPr>
      <w:bCs/>
      <w:szCs w:val="20"/>
      <w:lang w:val="en-US"/>
    </w:rPr>
  </w:style>
  <w:style w:type="character" w:customStyle="1" w:styleId="PagrindinistekstasDiagrama">
    <w:name w:val="Pagrindinis tekstas Diagrama"/>
    <w:basedOn w:val="Numatytasispastraiposriftas"/>
    <w:link w:val="Pagrindinistekstas"/>
    <w:uiPriority w:val="99"/>
    <w:locked/>
    <w:rsid w:val="00A07D31"/>
    <w:rPr>
      <w:sz w:val="24"/>
      <w:lang w:eastAsia="en-US"/>
    </w:rPr>
  </w:style>
  <w:style w:type="paragraph" w:styleId="Antrats">
    <w:name w:val="header"/>
    <w:basedOn w:val="prastasis"/>
    <w:link w:val="AntratsDiagrama"/>
    <w:uiPriority w:val="99"/>
    <w:pPr>
      <w:tabs>
        <w:tab w:val="center" w:pos="4153"/>
        <w:tab w:val="right" w:pos="8306"/>
      </w:tabs>
    </w:pPr>
  </w:style>
  <w:style w:type="character" w:customStyle="1" w:styleId="AntratsDiagrama">
    <w:name w:val="Antraštės Diagrama"/>
    <w:basedOn w:val="Numatytasispastraiposriftas"/>
    <w:link w:val="Antrats"/>
    <w:uiPriority w:val="99"/>
    <w:locked/>
    <w:rsid w:val="0017253E"/>
    <w:rPr>
      <w:sz w:val="24"/>
      <w:lang w:val="en-GB" w:eastAsia="en-US"/>
    </w:rPr>
  </w:style>
  <w:style w:type="paragraph" w:styleId="Porat">
    <w:name w:val="footer"/>
    <w:basedOn w:val="prastasis"/>
    <w:link w:val="PoratDiagrama"/>
    <w:uiPriority w:val="99"/>
    <w:pPr>
      <w:tabs>
        <w:tab w:val="center" w:pos="4153"/>
        <w:tab w:val="right" w:pos="8306"/>
      </w:tabs>
    </w:pPr>
  </w:style>
  <w:style w:type="character" w:customStyle="1" w:styleId="PoratDiagrama">
    <w:name w:val="Poraštė Diagrama"/>
    <w:basedOn w:val="Numatytasispastraiposriftas"/>
    <w:link w:val="Porat"/>
    <w:uiPriority w:val="99"/>
    <w:semiHidden/>
    <w:rsid w:val="00E435E1"/>
    <w:rPr>
      <w:sz w:val="24"/>
      <w:szCs w:val="24"/>
      <w:lang w:val="en-GB"/>
    </w:rPr>
  </w:style>
  <w:style w:type="paragraph" w:styleId="Pavadinimas">
    <w:name w:val="Title"/>
    <w:basedOn w:val="prastasis"/>
    <w:link w:val="PavadinimasDiagrama"/>
    <w:uiPriority w:val="10"/>
    <w:qFormat/>
    <w:rsid w:val="00874BE0"/>
    <w:pPr>
      <w:jc w:val="center"/>
    </w:pPr>
    <w:rPr>
      <w:b/>
      <w:bCs/>
      <w:lang w:val="lt-LT"/>
    </w:rPr>
  </w:style>
  <w:style w:type="character" w:customStyle="1" w:styleId="PavadinimasDiagrama">
    <w:name w:val="Pavadinimas Diagrama"/>
    <w:basedOn w:val="Numatytasispastraiposriftas"/>
    <w:link w:val="Pavadinimas"/>
    <w:uiPriority w:val="10"/>
    <w:rsid w:val="00E435E1"/>
    <w:rPr>
      <w:rFonts w:asciiTheme="majorHAnsi" w:eastAsiaTheme="majorEastAsia" w:hAnsiTheme="majorHAnsi" w:cstheme="majorBidi"/>
      <w:b/>
      <w:bCs/>
      <w:kern w:val="28"/>
      <w:sz w:val="32"/>
      <w:szCs w:val="32"/>
      <w:lang w:val="en-GB"/>
    </w:rPr>
  </w:style>
  <w:style w:type="paragraph" w:styleId="Tekstoblokas">
    <w:name w:val="Block Text"/>
    <w:basedOn w:val="prastasis"/>
    <w:uiPriority w:val="99"/>
    <w:rsid w:val="00874BE0"/>
    <w:pPr>
      <w:tabs>
        <w:tab w:val="left" w:pos="915"/>
      </w:tabs>
      <w:ind w:left="915" w:right="-180"/>
      <w:jc w:val="both"/>
    </w:pPr>
    <w:rPr>
      <w:lang w:val="lt-LT"/>
    </w:rPr>
  </w:style>
  <w:style w:type="character" w:styleId="Hipersaitas">
    <w:name w:val="Hyperlink"/>
    <w:basedOn w:val="Numatytasispastraiposriftas"/>
    <w:uiPriority w:val="99"/>
    <w:rsid w:val="00874BE0"/>
    <w:rPr>
      <w:color w:val="0000FF"/>
      <w:u w:val="single"/>
    </w:rPr>
  </w:style>
  <w:style w:type="paragraph" w:styleId="HTMLiankstoformatuotas">
    <w:name w:val="HTML Preformatted"/>
    <w:basedOn w:val="prastasis"/>
    <w:link w:val="HTMLiankstoformatuotasDiagrama"/>
    <w:uiPriority w:val="99"/>
    <w:rsid w:val="00874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E435E1"/>
    <w:rPr>
      <w:rFonts w:ascii="Courier New" w:hAnsi="Courier New" w:cs="Courier New"/>
      <w:lang w:val="en-GB"/>
    </w:rPr>
  </w:style>
  <w:style w:type="table" w:styleId="Lentelstinklelis">
    <w:name w:val="Table Grid"/>
    <w:basedOn w:val="prastojilentel"/>
    <w:uiPriority w:val="59"/>
    <w:rsid w:val="00F25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621C46"/>
    <w:rPr>
      <w:rFonts w:ascii="Segoe UI" w:hAnsi="Segoe UI" w:cs="Segoe UI"/>
      <w:sz w:val="18"/>
      <w:szCs w:val="18"/>
    </w:rPr>
  </w:style>
  <w:style w:type="character" w:customStyle="1" w:styleId="DebesliotekstasDiagrama">
    <w:name w:val="Debesėlio tekstas Diagrama"/>
    <w:basedOn w:val="Numatytasispastraiposriftas"/>
    <w:link w:val="Debesliotekstas"/>
    <w:rsid w:val="00621C46"/>
    <w:rPr>
      <w:rFonts w:ascii="Segoe UI" w:hAnsi="Segoe UI" w:cs="Segoe UI"/>
      <w:sz w:val="18"/>
      <w:szCs w:val="18"/>
      <w:lang w:val="en-GB"/>
    </w:rPr>
  </w:style>
  <w:style w:type="paragraph" w:styleId="Sraopastraipa">
    <w:name w:val="List Paragraph"/>
    <w:basedOn w:val="prastasis"/>
    <w:uiPriority w:val="34"/>
    <w:qFormat/>
    <w:rsid w:val="00025B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864047">
      <w:bodyDiv w:val="1"/>
      <w:marLeft w:val="0"/>
      <w:marRight w:val="0"/>
      <w:marTop w:val="0"/>
      <w:marBottom w:val="0"/>
      <w:divBdr>
        <w:top w:val="none" w:sz="0" w:space="0" w:color="auto"/>
        <w:left w:val="none" w:sz="0" w:space="0" w:color="auto"/>
        <w:bottom w:val="none" w:sz="0" w:space="0" w:color="auto"/>
        <w:right w:val="none" w:sz="0" w:space="0" w:color="auto"/>
      </w:divBdr>
    </w:div>
    <w:div w:id="1228613365">
      <w:marLeft w:val="0"/>
      <w:marRight w:val="0"/>
      <w:marTop w:val="0"/>
      <w:marBottom w:val="0"/>
      <w:divBdr>
        <w:top w:val="none" w:sz="0" w:space="0" w:color="auto"/>
        <w:left w:val="none" w:sz="0" w:space="0" w:color="auto"/>
        <w:bottom w:val="none" w:sz="0" w:space="0" w:color="auto"/>
        <w:right w:val="none" w:sz="0" w:space="0" w:color="auto"/>
      </w:divBdr>
    </w:div>
    <w:div w:id="1228613366">
      <w:marLeft w:val="0"/>
      <w:marRight w:val="0"/>
      <w:marTop w:val="0"/>
      <w:marBottom w:val="0"/>
      <w:divBdr>
        <w:top w:val="none" w:sz="0" w:space="0" w:color="auto"/>
        <w:left w:val="none" w:sz="0" w:space="0" w:color="auto"/>
        <w:bottom w:val="none" w:sz="0" w:space="0" w:color="auto"/>
        <w:right w:val="none" w:sz="0" w:space="0" w:color="auto"/>
      </w:divBdr>
    </w:div>
    <w:div w:id="1228613367">
      <w:marLeft w:val="0"/>
      <w:marRight w:val="0"/>
      <w:marTop w:val="0"/>
      <w:marBottom w:val="0"/>
      <w:divBdr>
        <w:top w:val="none" w:sz="0" w:space="0" w:color="auto"/>
        <w:left w:val="none" w:sz="0" w:space="0" w:color="auto"/>
        <w:bottom w:val="none" w:sz="0" w:space="0" w:color="auto"/>
        <w:right w:val="none" w:sz="0" w:space="0" w:color="auto"/>
      </w:divBdr>
    </w:div>
    <w:div w:id="1228613368">
      <w:marLeft w:val="0"/>
      <w:marRight w:val="0"/>
      <w:marTop w:val="0"/>
      <w:marBottom w:val="0"/>
      <w:divBdr>
        <w:top w:val="none" w:sz="0" w:space="0" w:color="auto"/>
        <w:left w:val="none" w:sz="0" w:space="0" w:color="auto"/>
        <w:bottom w:val="none" w:sz="0" w:space="0" w:color="auto"/>
        <w:right w:val="none" w:sz="0" w:space="0" w:color="auto"/>
      </w:divBdr>
    </w:div>
    <w:div w:id="1228613369">
      <w:marLeft w:val="0"/>
      <w:marRight w:val="0"/>
      <w:marTop w:val="0"/>
      <w:marBottom w:val="0"/>
      <w:divBdr>
        <w:top w:val="none" w:sz="0" w:space="0" w:color="auto"/>
        <w:left w:val="none" w:sz="0" w:space="0" w:color="auto"/>
        <w:bottom w:val="none" w:sz="0" w:space="0" w:color="auto"/>
        <w:right w:val="none" w:sz="0" w:space="0" w:color="auto"/>
      </w:divBdr>
    </w:div>
    <w:div w:id="1228613370">
      <w:marLeft w:val="0"/>
      <w:marRight w:val="0"/>
      <w:marTop w:val="0"/>
      <w:marBottom w:val="0"/>
      <w:divBdr>
        <w:top w:val="none" w:sz="0" w:space="0" w:color="auto"/>
        <w:left w:val="none" w:sz="0" w:space="0" w:color="auto"/>
        <w:bottom w:val="none" w:sz="0" w:space="0" w:color="auto"/>
        <w:right w:val="none" w:sz="0" w:space="0" w:color="auto"/>
      </w:divBdr>
    </w:div>
    <w:div w:id="12286133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3294</Words>
  <Characters>1879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MERO IR JO PAVADUOTOJO PAREIGINĖS ALGOS NUSTATYMO</vt:lpstr>
      <vt:lpstr>DĖL ANYKŠČIŲ RAJONO SAVIVALDYBĖS MERO IR JO PAVADUOTOJO PAREIGINĖS ALGOS NUSTATYMO</vt:lpstr>
    </vt:vector>
  </TitlesOfParts>
  <Manager>2014-01-30</Manager>
  <Company>savivaldybes administracija</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MERO IR JO PAVADUOTOJO PAREIGINĖS ALGOS NUSTATYMO</dc:title>
  <dc:subject>1-TS-2</dc:subject>
  <dc:creator>ANYKŠČIŲ RAJONO SAVIVALDYBĖS TARYBA</dc:creator>
  <cp:keywords/>
  <dc:description/>
  <cp:lastModifiedBy>Taryba</cp:lastModifiedBy>
  <cp:revision>2</cp:revision>
  <cp:lastPrinted>2015-04-13T13:12:00Z</cp:lastPrinted>
  <dcterms:created xsi:type="dcterms:W3CDTF">2023-05-18T12:09:00Z</dcterms:created>
  <dcterms:modified xsi:type="dcterms:W3CDTF">2023-05-18T12:09:00Z</dcterms:modified>
  <cp:category>SPRENDIMAS</cp:category>
</cp:coreProperties>
</file>